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36" w:rsidRPr="005703BB" w:rsidRDefault="00CA2236"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АДМИНИСТРАЦИЯ МОТОРСКОГО СЕЛЬСКОГО ПОСЕЛЕНИЯ</w:t>
      </w:r>
    </w:p>
    <w:p w:rsidR="00CA2236" w:rsidRPr="005703BB" w:rsidRDefault="00CA2236"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 xml:space="preserve">КИЛЬМЕЗСКОГО РАЙОНА  КИРОВСКОЙ ОБЛАСТИ </w:t>
      </w:r>
    </w:p>
    <w:p w:rsidR="00CA2236" w:rsidRPr="005703BB" w:rsidRDefault="00CA2236" w:rsidP="005703BB">
      <w:pPr>
        <w:jc w:val="center"/>
        <w:rPr>
          <w:rFonts w:ascii="Times New Roman" w:hAnsi="Times New Roman" w:cs="Times New Roman"/>
          <w:b/>
          <w:bCs/>
          <w:sz w:val="36"/>
          <w:szCs w:val="36"/>
        </w:rPr>
      </w:pPr>
    </w:p>
    <w:p w:rsidR="00CA2236" w:rsidRPr="005703BB" w:rsidRDefault="00CA2236" w:rsidP="005703BB">
      <w:pPr>
        <w:jc w:val="center"/>
        <w:rPr>
          <w:rFonts w:ascii="Times New Roman" w:hAnsi="Times New Roman" w:cs="Times New Roman"/>
          <w:b/>
          <w:bCs/>
          <w:sz w:val="36"/>
          <w:szCs w:val="36"/>
        </w:rPr>
      </w:pPr>
    </w:p>
    <w:p w:rsidR="00CA2236" w:rsidRPr="005703BB" w:rsidRDefault="00CA2236" w:rsidP="005703BB">
      <w:pPr>
        <w:jc w:val="center"/>
        <w:rPr>
          <w:rFonts w:ascii="Times New Roman" w:hAnsi="Times New Roman" w:cs="Times New Roman"/>
          <w:b/>
          <w:bCs/>
          <w:sz w:val="32"/>
          <w:szCs w:val="32"/>
        </w:rPr>
      </w:pPr>
      <w:r w:rsidRPr="005703BB">
        <w:rPr>
          <w:rFonts w:ascii="Times New Roman" w:hAnsi="Times New Roman" w:cs="Times New Roman"/>
          <w:b/>
          <w:bCs/>
          <w:sz w:val="32"/>
          <w:szCs w:val="32"/>
        </w:rPr>
        <w:t>ПОСТАНОВЛЕНИЕ</w:t>
      </w:r>
    </w:p>
    <w:p w:rsidR="00CA2236" w:rsidRPr="005703BB" w:rsidRDefault="00CA2236" w:rsidP="005703BB">
      <w:pPr>
        <w:jc w:val="center"/>
        <w:rPr>
          <w:rFonts w:ascii="Times New Roman" w:hAnsi="Times New Roman" w:cs="Times New Roman"/>
          <w:b/>
          <w:bCs/>
          <w:sz w:val="36"/>
          <w:szCs w:val="36"/>
        </w:rPr>
      </w:pPr>
    </w:p>
    <w:p w:rsidR="00CA2236" w:rsidRPr="005703BB" w:rsidRDefault="00CA2236" w:rsidP="005703BB">
      <w:pPr>
        <w:jc w:val="center"/>
        <w:rPr>
          <w:rFonts w:ascii="Times New Roman" w:hAnsi="Times New Roman" w:cs="Times New Roman"/>
          <w:sz w:val="28"/>
          <w:szCs w:val="28"/>
        </w:rPr>
      </w:pPr>
      <w:r>
        <w:rPr>
          <w:rFonts w:ascii="Times New Roman" w:hAnsi="Times New Roman" w:cs="Times New Roman"/>
          <w:sz w:val="28"/>
          <w:szCs w:val="28"/>
        </w:rPr>
        <w:t>12.03.</w:t>
      </w:r>
      <w:r w:rsidRPr="005703BB">
        <w:rPr>
          <w:rFonts w:ascii="Times New Roman" w:hAnsi="Times New Roman" w:cs="Times New Roman"/>
          <w:sz w:val="28"/>
          <w:szCs w:val="28"/>
        </w:rPr>
        <w:t>201</w:t>
      </w:r>
      <w:r>
        <w:rPr>
          <w:rFonts w:ascii="Times New Roman" w:hAnsi="Times New Roman" w:cs="Times New Roman"/>
          <w:sz w:val="28"/>
          <w:szCs w:val="28"/>
        </w:rPr>
        <w:t>8</w:t>
      </w:r>
      <w:r w:rsidRPr="005703BB">
        <w:rPr>
          <w:rFonts w:ascii="Times New Roman" w:hAnsi="Times New Roman" w:cs="Times New Roman"/>
          <w:sz w:val="28"/>
          <w:szCs w:val="28"/>
        </w:rPr>
        <w:t xml:space="preserve">                                                                                          №  </w:t>
      </w:r>
      <w:r>
        <w:rPr>
          <w:rFonts w:ascii="Times New Roman" w:hAnsi="Times New Roman" w:cs="Times New Roman"/>
          <w:sz w:val="28"/>
          <w:szCs w:val="28"/>
        </w:rPr>
        <w:t>15</w:t>
      </w:r>
    </w:p>
    <w:p w:rsidR="00CA2236" w:rsidRPr="005703BB" w:rsidRDefault="00CA2236" w:rsidP="005703BB">
      <w:pPr>
        <w:jc w:val="center"/>
        <w:rPr>
          <w:rFonts w:ascii="Times New Roman" w:hAnsi="Times New Roman" w:cs="Times New Roman"/>
          <w:sz w:val="28"/>
          <w:szCs w:val="28"/>
        </w:rPr>
      </w:pPr>
      <w:r w:rsidRPr="005703BB">
        <w:rPr>
          <w:rFonts w:ascii="Times New Roman" w:hAnsi="Times New Roman" w:cs="Times New Roman"/>
          <w:sz w:val="28"/>
          <w:szCs w:val="28"/>
        </w:rPr>
        <w:t>д.Надежда</w:t>
      </w:r>
    </w:p>
    <w:p w:rsidR="00CA2236" w:rsidRPr="005703BB" w:rsidRDefault="00CA2236" w:rsidP="005703BB">
      <w:pPr>
        <w:jc w:val="center"/>
        <w:rPr>
          <w:rFonts w:ascii="Times New Roman" w:hAnsi="Times New Roman" w:cs="Times New Roman"/>
          <w:sz w:val="48"/>
          <w:szCs w:val="48"/>
        </w:rPr>
      </w:pPr>
    </w:p>
    <w:p w:rsidR="00CA2236" w:rsidRPr="005703BB" w:rsidRDefault="00CA2236"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 xml:space="preserve">Об утверждении муниципальной  программы </w:t>
      </w:r>
    </w:p>
    <w:p w:rsidR="00CA2236" w:rsidRPr="005703BB" w:rsidRDefault="00CA2236" w:rsidP="005703BB">
      <w:pPr>
        <w:jc w:val="center"/>
        <w:rPr>
          <w:rFonts w:ascii="Times New Roman" w:hAnsi="Times New Roman" w:cs="Times New Roman"/>
          <w:b/>
          <w:bCs/>
          <w:sz w:val="28"/>
          <w:szCs w:val="28"/>
        </w:rPr>
      </w:pPr>
      <w:r>
        <w:rPr>
          <w:rFonts w:ascii="Times New Roman" w:hAnsi="Times New Roman" w:cs="Times New Roman"/>
          <w:b/>
          <w:bCs/>
          <w:sz w:val="28"/>
          <w:szCs w:val="28"/>
        </w:rPr>
        <w:t>«Комплексное развитие транспортной инфраструктуры</w:t>
      </w:r>
      <w:r w:rsidRPr="005703BB">
        <w:rPr>
          <w:rFonts w:ascii="Times New Roman" w:hAnsi="Times New Roman" w:cs="Times New Roman"/>
          <w:b/>
          <w:bCs/>
          <w:sz w:val="28"/>
          <w:szCs w:val="28"/>
        </w:rPr>
        <w:t xml:space="preserve"> </w:t>
      </w:r>
    </w:p>
    <w:p w:rsidR="00CA2236" w:rsidRPr="005703BB" w:rsidRDefault="00CA2236"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Моторского сельского поселения на 2018- 202</w:t>
      </w:r>
      <w:r>
        <w:rPr>
          <w:rFonts w:ascii="Times New Roman" w:hAnsi="Times New Roman" w:cs="Times New Roman"/>
          <w:b/>
          <w:bCs/>
          <w:sz w:val="28"/>
          <w:szCs w:val="28"/>
        </w:rPr>
        <w:t>8</w:t>
      </w:r>
      <w:r w:rsidRPr="005703BB">
        <w:rPr>
          <w:rFonts w:ascii="Times New Roman" w:hAnsi="Times New Roman" w:cs="Times New Roman"/>
          <w:b/>
          <w:bCs/>
          <w:sz w:val="28"/>
          <w:szCs w:val="28"/>
        </w:rPr>
        <w:t xml:space="preserve"> годы"</w:t>
      </w:r>
    </w:p>
    <w:p w:rsidR="00CA2236" w:rsidRPr="00884DF3" w:rsidRDefault="00CA2236" w:rsidP="005703BB">
      <w:pPr>
        <w:jc w:val="center"/>
        <w:rPr>
          <w:b/>
          <w:bCs/>
          <w:sz w:val="28"/>
          <w:szCs w:val="28"/>
        </w:rPr>
      </w:pPr>
    </w:p>
    <w:p w:rsidR="00CA2236" w:rsidRPr="005703BB" w:rsidRDefault="00CA2236" w:rsidP="005703BB">
      <w:pPr>
        <w:jc w:val="both"/>
        <w:rPr>
          <w:rFonts w:ascii="Times New Roman" w:hAnsi="Times New Roman" w:cs="Times New Roman"/>
          <w:sz w:val="48"/>
          <w:szCs w:val="48"/>
        </w:rPr>
      </w:pPr>
    </w:p>
    <w:p w:rsidR="00CA2236" w:rsidRPr="005703BB" w:rsidRDefault="00CA2236" w:rsidP="005703BB">
      <w:pPr>
        <w:tabs>
          <w:tab w:val="left" w:pos="540"/>
        </w:tabs>
        <w:ind w:firstLine="720"/>
        <w:jc w:val="both"/>
        <w:rPr>
          <w:rFonts w:ascii="Times New Roman" w:hAnsi="Times New Roman" w:cs="Times New Roman"/>
          <w:sz w:val="28"/>
          <w:szCs w:val="28"/>
        </w:rPr>
      </w:pPr>
      <w:r w:rsidRPr="005703BB">
        <w:rPr>
          <w:rFonts w:ascii="Times New Roman" w:hAnsi="Times New Roman" w:cs="Times New Roman"/>
          <w:sz w:val="28"/>
          <w:szCs w:val="28"/>
        </w:rPr>
        <w:t>В соответствии со статьей 179 Бюджетного кодекса Российской Федерации,  администрация Моторского сельского поселения ПОСТАНОВЛЯЕТ:</w:t>
      </w:r>
    </w:p>
    <w:p w:rsidR="00CA2236" w:rsidRDefault="00CA2236" w:rsidP="005703BB">
      <w:pPr>
        <w:tabs>
          <w:tab w:val="left" w:pos="1440"/>
        </w:tabs>
        <w:ind w:firstLine="540"/>
        <w:jc w:val="both"/>
        <w:rPr>
          <w:rFonts w:ascii="Times New Roman" w:hAnsi="Times New Roman" w:cs="Times New Roman"/>
          <w:sz w:val="28"/>
          <w:szCs w:val="28"/>
        </w:rPr>
      </w:pPr>
      <w:r w:rsidRPr="005703BB">
        <w:rPr>
          <w:rFonts w:ascii="Times New Roman" w:hAnsi="Times New Roman" w:cs="Times New Roman"/>
          <w:sz w:val="28"/>
          <w:szCs w:val="28"/>
        </w:rPr>
        <w:t xml:space="preserve">1. Утвердить муниципальную </w:t>
      </w:r>
      <w:r>
        <w:rPr>
          <w:rFonts w:ascii="Times New Roman" w:hAnsi="Times New Roman" w:cs="Times New Roman"/>
          <w:sz w:val="28"/>
          <w:szCs w:val="28"/>
        </w:rPr>
        <w:t xml:space="preserve">программу </w:t>
      </w:r>
      <w:r w:rsidRPr="005703BB">
        <w:rPr>
          <w:rFonts w:ascii="Times New Roman" w:hAnsi="Times New Roman" w:cs="Times New Roman"/>
          <w:sz w:val="28"/>
          <w:szCs w:val="28"/>
        </w:rPr>
        <w:t xml:space="preserve">«Комплексное развитие </w:t>
      </w:r>
      <w:r>
        <w:rPr>
          <w:rFonts w:ascii="Times New Roman" w:hAnsi="Times New Roman" w:cs="Times New Roman"/>
          <w:sz w:val="28"/>
          <w:szCs w:val="28"/>
        </w:rPr>
        <w:t>транспортной</w:t>
      </w:r>
      <w:r w:rsidRPr="005703BB">
        <w:rPr>
          <w:rFonts w:ascii="Times New Roman" w:hAnsi="Times New Roman" w:cs="Times New Roman"/>
          <w:sz w:val="28"/>
          <w:szCs w:val="28"/>
        </w:rPr>
        <w:t xml:space="preserve"> инфраструктуры Моторского сельского поселения</w:t>
      </w:r>
      <w:r>
        <w:rPr>
          <w:rFonts w:ascii="Times New Roman" w:hAnsi="Times New Roman" w:cs="Times New Roman"/>
          <w:sz w:val="28"/>
          <w:szCs w:val="28"/>
        </w:rPr>
        <w:t xml:space="preserve"> на 2018-2028 годы</w:t>
      </w:r>
      <w:r w:rsidRPr="005703BB">
        <w:rPr>
          <w:rFonts w:ascii="Times New Roman" w:hAnsi="Times New Roman" w:cs="Times New Roman"/>
          <w:sz w:val="28"/>
          <w:szCs w:val="28"/>
        </w:rPr>
        <w:t xml:space="preserve">». Прилагается. </w:t>
      </w:r>
    </w:p>
    <w:p w:rsidR="00CA2236" w:rsidRDefault="00CA2236" w:rsidP="002F70D5">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от 27.12.2014 года № 41 «Комплексное развитие систем дорожной и коммунальной инфраструктуры, благоустройство территории Моторского сельского поселения Кильмезского района Кировской области на 2015-2020 годы» считать утратившим силу. </w:t>
      </w:r>
    </w:p>
    <w:p w:rsidR="00CA2236" w:rsidRPr="005703BB" w:rsidRDefault="00CA2236" w:rsidP="005703BB">
      <w:pPr>
        <w:tabs>
          <w:tab w:val="left" w:pos="1440"/>
        </w:tabs>
        <w:ind w:firstLine="540"/>
        <w:jc w:val="both"/>
        <w:rPr>
          <w:rFonts w:ascii="Times New Roman" w:hAnsi="Times New Roman" w:cs="Times New Roman"/>
          <w:sz w:val="28"/>
          <w:szCs w:val="28"/>
        </w:rPr>
      </w:pPr>
    </w:p>
    <w:p w:rsidR="00CA2236" w:rsidRPr="005703BB" w:rsidRDefault="00CA2236" w:rsidP="005703BB">
      <w:pPr>
        <w:tabs>
          <w:tab w:val="left" w:pos="1440"/>
        </w:tabs>
        <w:ind w:firstLine="540"/>
        <w:jc w:val="both"/>
        <w:rPr>
          <w:rFonts w:ascii="Times New Roman" w:hAnsi="Times New Roman" w:cs="Times New Roman"/>
          <w:sz w:val="28"/>
          <w:szCs w:val="28"/>
        </w:rPr>
      </w:pPr>
      <w:r w:rsidRPr="005703BB">
        <w:rPr>
          <w:rFonts w:ascii="Times New Roman" w:hAnsi="Times New Roman" w:cs="Times New Roman"/>
          <w:sz w:val="28"/>
          <w:szCs w:val="28"/>
        </w:rPr>
        <w:t>2. Контроль за выполнением постановления оставляю за собой.</w:t>
      </w:r>
    </w:p>
    <w:p w:rsidR="00CA2236" w:rsidRPr="005703BB" w:rsidRDefault="00CA2236" w:rsidP="005703BB">
      <w:pPr>
        <w:ind w:firstLine="540"/>
        <w:jc w:val="both"/>
        <w:rPr>
          <w:rFonts w:ascii="Times New Roman" w:hAnsi="Times New Roman" w:cs="Times New Roman"/>
          <w:sz w:val="28"/>
          <w:szCs w:val="28"/>
        </w:rPr>
      </w:pPr>
    </w:p>
    <w:p w:rsidR="00CA2236" w:rsidRPr="005703BB" w:rsidRDefault="00CA2236" w:rsidP="005703BB">
      <w:pPr>
        <w:ind w:firstLine="540"/>
        <w:jc w:val="both"/>
        <w:rPr>
          <w:rFonts w:ascii="Times New Roman" w:hAnsi="Times New Roman" w:cs="Times New Roman"/>
          <w:sz w:val="28"/>
          <w:szCs w:val="28"/>
        </w:rPr>
      </w:pPr>
    </w:p>
    <w:p w:rsidR="00CA2236" w:rsidRPr="005703BB" w:rsidRDefault="00CA2236" w:rsidP="005703BB">
      <w:pPr>
        <w:rPr>
          <w:rFonts w:ascii="Times New Roman" w:hAnsi="Times New Roman" w:cs="Times New Roman"/>
          <w:sz w:val="28"/>
          <w:szCs w:val="28"/>
        </w:rPr>
      </w:pPr>
      <w:r w:rsidRPr="005703BB">
        <w:rPr>
          <w:rFonts w:ascii="Times New Roman" w:hAnsi="Times New Roman" w:cs="Times New Roman"/>
          <w:sz w:val="28"/>
          <w:szCs w:val="28"/>
        </w:rPr>
        <w:t xml:space="preserve">Глава </w:t>
      </w:r>
      <w:r>
        <w:rPr>
          <w:rFonts w:ascii="Times New Roman" w:hAnsi="Times New Roman" w:cs="Times New Roman"/>
          <w:sz w:val="28"/>
          <w:szCs w:val="28"/>
        </w:rPr>
        <w:t>Моторского с/поселения</w:t>
      </w:r>
      <w:r w:rsidRPr="005703B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В.А.Федорко</w:t>
      </w:r>
      <w:r w:rsidRPr="005703BB">
        <w:rPr>
          <w:rFonts w:ascii="Times New Roman" w:hAnsi="Times New Roman" w:cs="Times New Roman"/>
          <w:sz w:val="28"/>
          <w:szCs w:val="28"/>
        </w:rPr>
        <w:t xml:space="preserve"> </w:t>
      </w:r>
    </w:p>
    <w:p w:rsidR="00CA2236" w:rsidRDefault="00CA2236" w:rsidP="00884DF3">
      <w:pPr>
        <w:jc w:val="right"/>
        <w:rPr>
          <w:rFonts w:ascii="Times New Roman" w:hAnsi="Times New Roman" w:cs="Times New Roman"/>
        </w:rPr>
      </w:pPr>
    </w:p>
    <w:p w:rsidR="00CA2236" w:rsidRPr="00DA53C9" w:rsidRDefault="00CA2236" w:rsidP="00884DF3">
      <w:pPr>
        <w:jc w:val="right"/>
        <w:rPr>
          <w:rFonts w:ascii="Times New Roman" w:hAnsi="Times New Roman" w:cs="Times New Roman"/>
        </w:rPr>
      </w:pPr>
      <w:r w:rsidRPr="00DA53C9">
        <w:rPr>
          <w:rFonts w:ascii="Times New Roman" w:hAnsi="Times New Roman" w:cs="Times New Roman"/>
        </w:rPr>
        <w:t>УТВЕРЖДЕНА</w:t>
      </w:r>
    </w:p>
    <w:p w:rsidR="00CA2236" w:rsidRPr="00DA53C9" w:rsidRDefault="00CA2236" w:rsidP="00884DF3">
      <w:pPr>
        <w:jc w:val="right"/>
        <w:rPr>
          <w:rFonts w:ascii="Times New Roman" w:hAnsi="Times New Roman" w:cs="Times New Roman"/>
        </w:rPr>
      </w:pPr>
      <w:r w:rsidRPr="00DA53C9">
        <w:rPr>
          <w:rFonts w:ascii="Times New Roman" w:hAnsi="Times New Roman" w:cs="Times New Roman"/>
        </w:rPr>
        <w:t xml:space="preserve"> Постановлением </w:t>
      </w:r>
    </w:p>
    <w:p w:rsidR="00CA2236" w:rsidRPr="00DA53C9" w:rsidRDefault="00CA2236" w:rsidP="00884DF3">
      <w:pPr>
        <w:jc w:val="right"/>
        <w:rPr>
          <w:rFonts w:ascii="Times New Roman" w:hAnsi="Times New Roman" w:cs="Times New Roman"/>
        </w:rPr>
      </w:pPr>
      <w:r w:rsidRPr="00DA53C9">
        <w:rPr>
          <w:rFonts w:ascii="Times New Roman" w:hAnsi="Times New Roman" w:cs="Times New Roman"/>
        </w:rPr>
        <w:t xml:space="preserve"> администрации Моторско</w:t>
      </w:r>
      <w:r>
        <w:rPr>
          <w:rFonts w:ascii="Times New Roman" w:hAnsi="Times New Roman" w:cs="Times New Roman"/>
        </w:rPr>
        <w:t>го</w:t>
      </w:r>
    </w:p>
    <w:p w:rsidR="00CA2236" w:rsidRPr="00DA53C9" w:rsidRDefault="00CA2236" w:rsidP="00884DF3">
      <w:pPr>
        <w:jc w:val="right"/>
        <w:rPr>
          <w:rFonts w:ascii="Times New Roman" w:hAnsi="Times New Roman" w:cs="Times New Roman"/>
        </w:rPr>
      </w:pPr>
      <w:r w:rsidRPr="00DA53C9">
        <w:rPr>
          <w:rFonts w:ascii="Times New Roman" w:hAnsi="Times New Roman" w:cs="Times New Roman"/>
        </w:rPr>
        <w:t>сельско</w:t>
      </w:r>
      <w:r>
        <w:rPr>
          <w:rFonts w:ascii="Times New Roman" w:hAnsi="Times New Roman" w:cs="Times New Roman"/>
        </w:rPr>
        <w:t>го</w:t>
      </w:r>
      <w:r w:rsidRPr="00DA53C9">
        <w:rPr>
          <w:rFonts w:ascii="Times New Roman" w:hAnsi="Times New Roman" w:cs="Times New Roman"/>
        </w:rPr>
        <w:t xml:space="preserve"> поселени</w:t>
      </w:r>
      <w:r>
        <w:rPr>
          <w:rFonts w:ascii="Times New Roman" w:hAnsi="Times New Roman" w:cs="Times New Roman"/>
        </w:rPr>
        <w:t>я</w:t>
      </w:r>
    </w:p>
    <w:p w:rsidR="00CA2236" w:rsidRPr="00DA53C9" w:rsidRDefault="00CA2236" w:rsidP="00884DF3">
      <w:pPr>
        <w:jc w:val="right"/>
        <w:rPr>
          <w:rFonts w:ascii="Times New Roman" w:hAnsi="Times New Roman" w:cs="Times New Roman"/>
        </w:rPr>
      </w:pPr>
      <w:r w:rsidRPr="00DA53C9">
        <w:rPr>
          <w:rFonts w:ascii="Times New Roman" w:hAnsi="Times New Roman" w:cs="Times New Roman"/>
        </w:rPr>
        <w:t xml:space="preserve">от 12.03.2018   №15 </w:t>
      </w:r>
    </w:p>
    <w:p w:rsidR="00CA2236" w:rsidRPr="00DA53C9" w:rsidRDefault="00CA2236" w:rsidP="00884DF3">
      <w:pPr>
        <w:jc w:val="right"/>
        <w:rPr>
          <w:rFonts w:ascii="Times New Roman" w:hAnsi="Times New Roman" w:cs="Times New Roman"/>
        </w:rPr>
      </w:pPr>
    </w:p>
    <w:p w:rsidR="00CA2236" w:rsidRPr="00DA53C9" w:rsidRDefault="00CA2236" w:rsidP="00884DF3">
      <w:pPr>
        <w:rPr>
          <w:rFonts w:ascii="Times New Roman" w:hAnsi="Times New Roman" w:cs="Times New Roman"/>
        </w:rPr>
      </w:pPr>
    </w:p>
    <w:p w:rsidR="00CA2236" w:rsidRPr="00DA53C9" w:rsidRDefault="00CA2236" w:rsidP="00884DF3">
      <w:pPr>
        <w:rPr>
          <w:rFonts w:ascii="Times New Roman" w:hAnsi="Times New Roman" w:cs="Times New Roman"/>
        </w:rPr>
      </w:pPr>
    </w:p>
    <w:p w:rsidR="00CA2236" w:rsidRPr="00DA53C9" w:rsidRDefault="00CA2236" w:rsidP="00884DF3">
      <w:pPr>
        <w:rPr>
          <w:rFonts w:ascii="Times New Roman" w:hAnsi="Times New Roman" w:cs="Times New Roman"/>
        </w:rPr>
      </w:pPr>
    </w:p>
    <w:p w:rsidR="00CA2236" w:rsidRPr="00DA53C9" w:rsidRDefault="00CA2236" w:rsidP="00884DF3">
      <w:pPr>
        <w:rPr>
          <w:rFonts w:ascii="Times New Roman" w:hAnsi="Times New Roman" w:cs="Times New Roman"/>
        </w:rPr>
      </w:pPr>
    </w:p>
    <w:p w:rsidR="00CA2236" w:rsidRPr="00DA53C9" w:rsidRDefault="00CA2236" w:rsidP="00884DF3">
      <w:pPr>
        <w:rPr>
          <w:rFonts w:ascii="Times New Roman" w:hAnsi="Times New Roman" w:cs="Times New Roman"/>
        </w:rPr>
      </w:pPr>
    </w:p>
    <w:p w:rsidR="00CA2236" w:rsidRPr="00DA53C9" w:rsidRDefault="00CA2236" w:rsidP="00F75DBA">
      <w:pPr>
        <w:jc w:val="center"/>
        <w:rPr>
          <w:rFonts w:ascii="Times New Roman" w:hAnsi="Times New Roman" w:cs="Times New Roman"/>
          <w:b/>
          <w:bCs/>
          <w:sz w:val="40"/>
          <w:szCs w:val="40"/>
        </w:rPr>
      </w:pPr>
    </w:p>
    <w:p w:rsidR="00CA2236" w:rsidRPr="00DA53C9" w:rsidRDefault="00CA2236" w:rsidP="00884DF3">
      <w:pPr>
        <w:jc w:val="center"/>
        <w:rPr>
          <w:rFonts w:ascii="Times New Roman" w:hAnsi="Times New Roman" w:cs="Times New Roman"/>
          <w:b/>
          <w:bCs/>
          <w:sz w:val="36"/>
          <w:szCs w:val="36"/>
        </w:rPr>
      </w:pPr>
      <w:r w:rsidRPr="00DA53C9">
        <w:rPr>
          <w:rFonts w:ascii="Times New Roman" w:hAnsi="Times New Roman" w:cs="Times New Roman"/>
          <w:b/>
          <w:bCs/>
          <w:sz w:val="36"/>
          <w:szCs w:val="36"/>
        </w:rPr>
        <w:t>МУНИЦИПАЛЬНАЯ ПРОГРАММА</w:t>
      </w:r>
    </w:p>
    <w:p w:rsidR="00CA2236" w:rsidRPr="00DA53C9" w:rsidRDefault="00CA2236" w:rsidP="00884DF3">
      <w:pPr>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"Комплексное развитие транспортной инфраструктуры </w:t>
      </w:r>
    </w:p>
    <w:p w:rsidR="00CA2236" w:rsidRPr="00DA53C9" w:rsidRDefault="00CA2236" w:rsidP="00884DF3">
      <w:pPr>
        <w:jc w:val="center"/>
        <w:rPr>
          <w:rFonts w:ascii="Times New Roman" w:hAnsi="Times New Roman" w:cs="Times New Roman"/>
          <w:b/>
          <w:bCs/>
          <w:sz w:val="28"/>
          <w:szCs w:val="28"/>
        </w:rPr>
      </w:pPr>
      <w:r w:rsidRPr="00DA53C9">
        <w:rPr>
          <w:rFonts w:ascii="Times New Roman" w:hAnsi="Times New Roman" w:cs="Times New Roman"/>
          <w:b/>
          <w:bCs/>
          <w:sz w:val="28"/>
          <w:szCs w:val="28"/>
        </w:rPr>
        <w:t>Моторского сельского поселения на 2018- 202</w:t>
      </w:r>
      <w:r>
        <w:rPr>
          <w:rFonts w:ascii="Times New Roman" w:hAnsi="Times New Roman" w:cs="Times New Roman"/>
          <w:b/>
          <w:bCs/>
          <w:sz w:val="28"/>
          <w:szCs w:val="28"/>
        </w:rPr>
        <w:t>8</w:t>
      </w:r>
      <w:r w:rsidRPr="00DA53C9">
        <w:rPr>
          <w:rFonts w:ascii="Times New Roman" w:hAnsi="Times New Roman" w:cs="Times New Roman"/>
          <w:b/>
          <w:bCs/>
          <w:sz w:val="28"/>
          <w:szCs w:val="28"/>
        </w:rPr>
        <w:t xml:space="preserve"> годы"</w:t>
      </w:r>
    </w:p>
    <w:p w:rsidR="00CA2236" w:rsidRPr="00DA53C9" w:rsidRDefault="00CA2236" w:rsidP="00884DF3">
      <w:pPr>
        <w:jc w:val="center"/>
        <w:rPr>
          <w:rFonts w:ascii="Times New Roman" w:hAnsi="Times New Roman" w:cs="Times New Roman"/>
          <w:b/>
          <w:bCs/>
          <w:sz w:val="28"/>
          <w:szCs w:val="28"/>
        </w:rPr>
      </w:pPr>
    </w:p>
    <w:p w:rsidR="00CA2236" w:rsidRPr="00DA53C9" w:rsidRDefault="00CA2236" w:rsidP="00884DF3">
      <w:pPr>
        <w:jc w:val="center"/>
        <w:rPr>
          <w:rFonts w:ascii="Times New Roman" w:hAnsi="Times New Roman" w:cs="Times New Roman"/>
          <w:b/>
          <w:bCs/>
          <w:sz w:val="28"/>
          <w:szCs w:val="28"/>
        </w:rPr>
      </w:pPr>
    </w:p>
    <w:p w:rsidR="00CA2236" w:rsidRPr="00DA53C9" w:rsidRDefault="00CA2236" w:rsidP="00884DF3">
      <w:pPr>
        <w:rPr>
          <w:rFonts w:ascii="Times New Roman" w:hAnsi="Times New Roman" w:cs="Times New Roman"/>
        </w:rPr>
      </w:pPr>
      <w:bookmarkStart w:id="0" w:name="_GoBack"/>
      <w:bookmarkEnd w:id="0"/>
    </w:p>
    <w:p w:rsidR="00CA2236" w:rsidRPr="00DA53C9" w:rsidRDefault="00CA2236" w:rsidP="00884DF3">
      <w:pPr>
        <w:rPr>
          <w:rFonts w:ascii="Times New Roman" w:hAnsi="Times New Roman" w:cs="Times New Roman"/>
        </w:rPr>
      </w:pPr>
    </w:p>
    <w:p w:rsidR="00CA2236" w:rsidRDefault="00CA2236" w:rsidP="00884DF3"/>
    <w:p w:rsidR="00CA2236" w:rsidRDefault="00CA2236" w:rsidP="00884DF3"/>
    <w:p w:rsidR="00CA2236" w:rsidRDefault="00CA2236" w:rsidP="00884DF3"/>
    <w:p w:rsidR="00CA2236" w:rsidRDefault="00CA2236" w:rsidP="00884DF3"/>
    <w:p w:rsidR="00CA2236" w:rsidRDefault="00CA2236" w:rsidP="00884DF3"/>
    <w:p w:rsidR="00CA2236" w:rsidRDefault="00CA2236" w:rsidP="00884DF3"/>
    <w:p w:rsidR="00CA2236" w:rsidRDefault="00CA2236" w:rsidP="00884DF3"/>
    <w:p w:rsidR="00CA2236" w:rsidRDefault="00CA2236" w:rsidP="00884DF3"/>
    <w:p w:rsidR="00CA2236" w:rsidRDefault="00CA2236" w:rsidP="00884DF3"/>
    <w:p w:rsidR="00CA2236" w:rsidRDefault="00CA2236" w:rsidP="00884DF3"/>
    <w:p w:rsidR="00CA2236" w:rsidRDefault="00CA2236" w:rsidP="00884DF3">
      <w:pPr>
        <w:jc w:val="center"/>
      </w:pPr>
    </w:p>
    <w:p w:rsidR="00CA2236" w:rsidRPr="00DA53C9" w:rsidRDefault="00CA2236" w:rsidP="00884DF3">
      <w:pPr>
        <w:jc w:val="center"/>
        <w:rPr>
          <w:rFonts w:ascii="Times New Roman" w:hAnsi="Times New Roman" w:cs="Times New Roman"/>
          <w:sz w:val="28"/>
          <w:szCs w:val="28"/>
        </w:rPr>
      </w:pPr>
      <w:r w:rsidRPr="00DA53C9">
        <w:rPr>
          <w:rFonts w:ascii="Times New Roman" w:hAnsi="Times New Roman" w:cs="Times New Roman"/>
          <w:sz w:val="28"/>
          <w:szCs w:val="28"/>
        </w:rPr>
        <w:t>2018 год</w:t>
      </w:r>
    </w:p>
    <w:p w:rsidR="00CA2236" w:rsidRPr="00DA53C9" w:rsidRDefault="00CA2236" w:rsidP="00884DF3">
      <w:pPr>
        <w:jc w:val="center"/>
        <w:rPr>
          <w:rFonts w:ascii="Times New Roman" w:hAnsi="Times New Roman" w:cs="Times New Roman"/>
          <w:sz w:val="28"/>
          <w:szCs w:val="28"/>
        </w:rPr>
      </w:pPr>
      <w:r w:rsidRPr="00DA53C9">
        <w:rPr>
          <w:rFonts w:ascii="Times New Roman" w:hAnsi="Times New Roman" w:cs="Times New Roman"/>
          <w:sz w:val="28"/>
          <w:szCs w:val="28"/>
        </w:rPr>
        <w:t>1. ПАСПОРТ</w:t>
      </w:r>
    </w:p>
    <w:p w:rsidR="00CA2236" w:rsidRPr="00DA53C9" w:rsidRDefault="00CA2236" w:rsidP="00884DF3">
      <w:pPr>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CA2236" w:rsidRPr="00DA53C9">
        <w:tc>
          <w:tcPr>
            <w:tcW w:w="4672"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Наименование Программы</w:t>
            </w:r>
          </w:p>
        </w:tc>
        <w:tc>
          <w:tcPr>
            <w:tcW w:w="4673"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Комплексное развитие </w:t>
            </w:r>
            <w:r>
              <w:rPr>
                <w:rFonts w:ascii="Times New Roman" w:hAnsi="Times New Roman" w:cs="Times New Roman"/>
                <w:sz w:val="28"/>
                <w:szCs w:val="28"/>
              </w:rPr>
              <w:t xml:space="preserve">транспортной инфраструктуры </w:t>
            </w:r>
            <w:r w:rsidRPr="00DA53C9">
              <w:rPr>
                <w:rFonts w:ascii="Times New Roman" w:hAnsi="Times New Roman" w:cs="Times New Roman"/>
                <w:sz w:val="28"/>
                <w:szCs w:val="28"/>
              </w:rPr>
              <w:t xml:space="preserve">Моторского сельского поселения </w:t>
            </w:r>
            <w:r>
              <w:rPr>
                <w:rFonts w:ascii="Times New Roman" w:hAnsi="Times New Roman" w:cs="Times New Roman"/>
                <w:sz w:val="28"/>
                <w:szCs w:val="28"/>
              </w:rPr>
              <w:t>на 2018-</w:t>
            </w:r>
            <w:r w:rsidRPr="00DA53C9">
              <w:rPr>
                <w:rFonts w:ascii="Times New Roman" w:hAnsi="Times New Roman" w:cs="Times New Roman"/>
                <w:sz w:val="28"/>
                <w:szCs w:val="28"/>
              </w:rPr>
              <w:t xml:space="preserve"> 202</w:t>
            </w:r>
            <w:r>
              <w:rPr>
                <w:rFonts w:ascii="Times New Roman" w:hAnsi="Times New Roman" w:cs="Times New Roman"/>
                <w:sz w:val="28"/>
                <w:szCs w:val="28"/>
              </w:rPr>
              <w:t>8</w:t>
            </w:r>
            <w:r w:rsidRPr="00DA53C9">
              <w:rPr>
                <w:rFonts w:ascii="Times New Roman" w:hAnsi="Times New Roman" w:cs="Times New Roman"/>
                <w:sz w:val="28"/>
                <w:szCs w:val="28"/>
              </w:rPr>
              <w:t xml:space="preserve"> год</w:t>
            </w:r>
            <w:r>
              <w:rPr>
                <w:rFonts w:ascii="Times New Roman" w:hAnsi="Times New Roman" w:cs="Times New Roman"/>
                <w:sz w:val="28"/>
                <w:szCs w:val="28"/>
              </w:rPr>
              <w:t>ы</w:t>
            </w:r>
          </w:p>
        </w:tc>
      </w:tr>
      <w:tr w:rsidR="00CA2236" w:rsidRPr="00DA53C9">
        <w:tc>
          <w:tcPr>
            <w:tcW w:w="4672"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Основание для разработки Программы</w:t>
            </w:r>
          </w:p>
        </w:tc>
        <w:tc>
          <w:tcPr>
            <w:tcW w:w="4673"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п. 8 ч. 2 ст. 8 Градостроительного кодекса РФ;  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rsidR="00CA2236" w:rsidRPr="00DA53C9">
        <w:tc>
          <w:tcPr>
            <w:tcW w:w="4672"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Заказчик Программы</w:t>
            </w:r>
          </w:p>
        </w:tc>
        <w:tc>
          <w:tcPr>
            <w:tcW w:w="4673" w:type="dxa"/>
          </w:tcPr>
          <w:p w:rsidR="00CA2236"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Администрация  Моторско</w:t>
            </w:r>
            <w:r>
              <w:rPr>
                <w:rFonts w:ascii="Times New Roman" w:hAnsi="Times New Roman" w:cs="Times New Roman"/>
                <w:sz w:val="28"/>
                <w:szCs w:val="28"/>
              </w:rPr>
              <w:t>го</w:t>
            </w:r>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Кильмезского района Кировской области, 613585, Кировская область, д. Надежда</w:t>
            </w:r>
            <w:r>
              <w:rPr>
                <w:rFonts w:ascii="Times New Roman" w:hAnsi="Times New Roman" w:cs="Times New Roman"/>
                <w:sz w:val="28"/>
                <w:szCs w:val="28"/>
              </w:rPr>
              <w:t>,</w:t>
            </w:r>
          </w:p>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ул. Школьная, 100</w:t>
            </w:r>
          </w:p>
        </w:tc>
      </w:tr>
      <w:tr w:rsidR="00CA2236" w:rsidRPr="00DA53C9">
        <w:tc>
          <w:tcPr>
            <w:tcW w:w="4672"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Разработчик Программы</w:t>
            </w:r>
          </w:p>
        </w:tc>
        <w:tc>
          <w:tcPr>
            <w:tcW w:w="4673" w:type="dxa"/>
          </w:tcPr>
          <w:p w:rsidR="00CA2236" w:rsidRDefault="00CA2236" w:rsidP="009A0EF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Администрация  Моторско</w:t>
            </w:r>
            <w:r>
              <w:rPr>
                <w:rFonts w:ascii="Times New Roman" w:hAnsi="Times New Roman" w:cs="Times New Roman"/>
                <w:sz w:val="28"/>
                <w:szCs w:val="28"/>
              </w:rPr>
              <w:t>го</w:t>
            </w:r>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Кильмезского района Кировской области, 613585, Кировская область, д. Надежда</w:t>
            </w:r>
            <w:r>
              <w:rPr>
                <w:rFonts w:ascii="Times New Roman" w:hAnsi="Times New Roman" w:cs="Times New Roman"/>
                <w:sz w:val="28"/>
                <w:szCs w:val="28"/>
              </w:rPr>
              <w:t>,</w:t>
            </w:r>
          </w:p>
          <w:p w:rsidR="00CA2236" w:rsidRPr="00DA53C9" w:rsidRDefault="00CA2236" w:rsidP="009A0EF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ул. Школьная, 100</w:t>
            </w:r>
          </w:p>
        </w:tc>
      </w:tr>
      <w:tr w:rsidR="00CA2236" w:rsidRPr="00DA53C9">
        <w:tc>
          <w:tcPr>
            <w:tcW w:w="4672"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Цель Программы</w:t>
            </w:r>
          </w:p>
        </w:tc>
        <w:tc>
          <w:tcPr>
            <w:tcW w:w="4673"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Развитие транспортной инфраструктуры  Моторско</w:t>
            </w:r>
            <w:r>
              <w:rPr>
                <w:rFonts w:ascii="Times New Roman" w:hAnsi="Times New Roman" w:cs="Times New Roman"/>
                <w:sz w:val="28"/>
                <w:szCs w:val="28"/>
              </w:rPr>
              <w:t>го</w:t>
            </w:r>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с повышением уровня безопасности, доступности и качества услуг транспортного комплекса</w:t>
            </w:r>
          </w:p>
        </w:tc>
      </w:tr>
      <w:tr w:rsidR="00CA2236" w:rsidRPr="00DA53C9">
        <w:tc>
          <w:tcPr>
            <w:tcW w:w="4672"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Задачи Программы</w:t>
            </w:r>
          </w:p>
        </w:tc>
        <w:tc>
          <w:tcPr>
            <w:tcW w:w="4673"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Поддержание автомобильных дорог общего пользования местного значения и объектов транспортной инфраструктуры на уровне, соответствующ</w:t>
            </w:r>
            <w:r>
              <w:rPr>
                <w:rFonts w:ascii="Times New Roman" w:hAnsi="Times New Roman" w:cs="Times New Roman"/>
                <w:sz w:val="28"/>
                <w:szCs w:val="28"/>
              </w:rPr>
              <w:t>ем</w:t>
            </w:r>
            <w:r w:rsidRPr="00DA53C9">
              <w:rPr>
                <w:rFonts w:ascii="Times New Roman" w:hAnsi="Times New Roman" w:cs="Times New Roman"/>
                <w:sz w:val="28"/>
                <w:szCs w:val="28"/>
              </w:rPr>
              <w:t xml:space="preserve"> нормативным требованиям к транспортно-эксплуатационным показателям путем содержания и ремонта автомобильных дорог и тротуаров; </w:t>
            </w:r>
          </w:p>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Проектирование капитального ремонта, строительства, реконструкции объектов транспортной инфраструктуры;</w:t>
            </w:r>
          </w:p>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Капитальный ремонт, строительство, реконструкция объектов транспортной инфраструктуры;</w:t>
            </w:r>
          </w:p>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Обеспечение регулярного автобусного сообщения на городских маршрутах;</w:t>
            </w:r>
          </w:p>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Повышение безопасности дорожного движения на территории Моторского сельского поселения.</w:t>
            </w:r>
          </w:p>
        </w:tc>
      </w:tr>
      <w:tr w:rsidR="00CA2236" w:rsidRPr="00DA53C9">
        <w:tc>
          <w:tcPr>
            <w:tcW w:w="4672"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Целевые показатели (индикаторы) развития транспортной инфраструктуры</w:t>
            </w:r>
          </w:p>
        </w:tc>
        <w:tc>
          <w:tcPr>
            <w:tcW w:w="4673"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Протяженность сети автомобильных дорог общего пользования местного значения;</w:t>
            </w:r>
          </w:p>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Ремонт автомобильных дорог общего пользования местного значения;</w:t>
            </w:r>
          </w:p>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Количество проектов на капитальный ремонт, строительство, реконструкцию объектов транспортной инфраструктуры; Протяженность капитально-отремонтированных, реконструированных , построенных автомобильных дорог;</w:t>
            </w: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Сохранение существующих регулярных автобусных городских социальных маршрутов;  Количество внедренных технических средств</w:t>
            </w:r>
            <w:r>
              <w:rPr>
                <w:rFonts w:ascii="Times New Roman" w:hAnsi="Times New Roman" w:cs="Times New Roman"/>
                <w:sz w:val="28"/>
                <w:szCs w:val="28"/>
              </w:rPr>
              <w:t xml:space="preserve"> организации дорожного движения.</w:t>
            </w:r>
          </w:p>
        </w:tc>
      </w:tr>
      <w:tr w:rsidR="00CA2236" w:rsidRPr="00DA53C9">
        <w:tc>
          <w:tcPr>
            <w:tcW w:w="4672" w:type="dxa"/>
          </w:tcPr>
          <w:p w:rsidR="00CA2236" w:rsidRPr="00DA53C9" w:rsidRDefault="00CA2236" w:rsidP="00FC3E9E">
            <w:pPr>
              <w:tabs>
                <w:tab w:val="left" w:pos="3690"/>
              </w:tabs>
              <w:spacing w:after="0" w:line="240" w:lineRule="auto"/>
              <w:jc w:val="both"/>
              <w:rPr>
                <w:rFonts w:ascii="Times New Roman" w:hAnsi="Times New Roman" w:cs="Times New Roman"/>
                <w:sz w:val="28"/>
                <w:szCs w:val="28"/>
              </w:rPr>
            </w:pPr>
            <w:r w:rsidRPr="00DA53C9">
              <w:rPr>
                <w:rFonts w:ascii="Times New Roman" w:hAnsi="Times New Roman" w:cs="Times New Roman"/>
                <w:sz w:val="28"/>
                <w:szCs w:val="28"/>
              </w:rPr>
              <w:tab/>
              <w:t>Сроки и этапы реализации программы</w:t>
            </w:r>
          </w:p>
        </w:tc>
        <w:tc>
          <w:tcPr>
            <w:tcW w:w="4673"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201</w:t>
            </w:r>
            <w:r>
              <w:rPr>
                <w:rFonts w:ascii="Times New Roman" w:hAnsi="Times New Roman" w:cs="Times New Roman"/>
                <w:sz w:val="28"/>
                <w:szCs w:val="28"/>
              </w:rPr>
              <w:t>8</w:t>
            </w:r>
            <w:r w:rsidRPr="00DA53C9">
              <w:rPr>
                <w:rFonts w:ascii="Times New Roman" w:hAnsi="Times New Roman" w:cs="Times New Roman"/>
                <w:sz w:val="28"/>
                <w:szCs w:val="28"/>
              </w:rPr>
              <w:t xml:space="preserve"> – 202</w:t>
            </w:r>
            <w:r>
              <w:rPr>
                <w:rFonts w:ascii="Times New Roman" w:hAnsi="Times New Roman" w:cs="Times New Roman"/>
                <w:sz w:val="28"/>
                <w:szCs w:val="28"/>
              </w:rPr>
              <w:t>8</w:t>
            </w:r>
            <w:r w:rsidRPr="00DA53C9">
              <w:rPr>
                <w:rFonts w:ascii="Times New Roman" w:hAnsi="Times New Roman" w:cs="Times New Roman"/>
                <w:sz w:val="28"/>
                <w:szCs w:val="28"/>
              </w:rPr>
              <w:t xml:space="preserve"> годы без подразделения на этапы</w:t>
            </w:r>
          </w:p>
        </w:tc>
      </w:tr>
    </w:tbl>
    <w:p w:rsidR="00CA2236" w:rsidRDefault="00CA2236" w:rsidP="00884DF3">
      <w:pPr>
        <w:jc w:val="center"/>
        <w:rPr>
          <w:rFonts w:ascii="Times New Roman" w:hAnsi="Times New Roman" w:cs="Times New Roman"/>
          <w:sz w:val="28"/>
          <w:szCs w:val="28"/>
        </w:rPr>
      </w:pPr>
    </w:p>
    <w:p w:rsidR="00CA2236" w:rsidRDefault="00CA2236" w:rsidP="00884DF3">
      <w:pPr>
        <w:jc w:val="center"/>
        <w:rPr>
          <w:rFonts w:ascii="Times New Roman" w:hAnsi="Times New Roman" w:cs="Times New Roman"/>
          <w:sz w:val="28"/>
          <w:szCs w:val="28"/>
        </w:rPr>
      </w:pPr>
    </w:p>
    <w:p w:rsidR="00CA2236" w:rsidRDefault="00CA2236" w:rsidP="00884DF3">
      <w:pPr>
        <w:jc w:val="center"/>
        <w:rPr>
          <w:rFonts w:ascii="Times New Roman" w:hAnsi="Times New Roman" w:cs="Times New Roman"/>
          <w:sz w:val="28"/>
          <w:szCs w:val="28"/>
        </w:rPr>
      </w:pPr>
    </w:p>
    <w:p w:rsidR="00CA2236" w:rsidRDefault="00CA2236" w:rsidP="00884DF3">
      <w:pPr>
        <w:jc w:val="center"/>
        <w:rPr>
          <w:rFonts w:ascii="Times New Roman" w:hAnsi="Times New Roman" w:cs="Times New Roman"/>
          <w:sz w:val="28"/>
          <w:szCs w:val="28"/>
        </w:rPr>
      </w:pPr>
    </w:p>
    <w:p w:rsidR="00CA2236" w:rsidRDefault="00CA2236" w:rsidP="00884DF3">
      <w:pPr>
        <w:jc w:val="center"/>
        <w:rPr>
          <w:rFonts w:ascii="Times New Roman" w:hAnsi="Times New Roman" w:cs="Times New Roman"/>
          <w:sz w:val="28"/>
          <w:szCs w:val="28"/>
        </w:rPr>
      </w:pPr>
    </w:p>
    <w:p w:rsidR="00CA2236" w:rsidRDefault="00CA2236" w:rsidP="00884DF3">
      <w:pPr>
        <w:jc w:val="center"/>
        <w:rPr>
          <w:rFonts w:ascii="Times New Roman" w:hAnsi="Times New Roman" w:cs="Times New Roman"/>
          <w:sz w:val="28"/>
          <w:szCs w:val="28"/>
        </w:rPr>
      </w:pPr>
    </w:p>
    <w:p w:rsidR="00CA2236" w:rsidRPr="00DA53C9" w:rsidRDefault="00CA2236" w:rsidP="00884DF3">
      <w:pPr>
        <w:jc w:val="center"/>
        <w:rPr>
          <w:rFonts w:ascii="Times New Roman" w:hAnsi="Times New Roman" w:cs="Times New Roman"/>
          <w:sz w:val="28"/>
          <w:szCs w:val="28"/>
        </w:rPr>
      </w:pPr>
    </w:p>
    <w:p w:rsidR="00CA2236" w:rsidRDefault="00CA2236" w:rsidP="00884DF3">
      <w:pPr>
        <w:jc w:val="center"/>
        <w:rPr>
          <w:rFonts w:ascii="Times New Roman" w:hAnsi="Times New Roman" w:cs="Times New Roman"/>
          <w:sz w:val="28"/>
          <w:szCs w:val="28"/>
        </w:rPr>
      </w:pPr>
    </w:p>
    <w:p w:rsidR="00CA2236" w:rsidRPr="00DA53C9" w:rsidRDefault="00CA2236" w:rsidP="00884DF3">
      <w:pPr>
        <w:jc w:val="center"/>
        <w:rPr>
          <w:rFonts w:ascii="Times New Roman" w:hAnsi="Times New Roman" w:cs="Times New Roman"/>
          <w:sz w:val="28"/>
          <w:szCs w:val="28"/>
        </w:rPr>
      </w:pPr>
    </w:p>
    <w:p w:rsidR="00CA2236" w:rsidRPr="00DA53C9" w:rsidRDefault="00CA2236" w:rsidP="00884DF3">
      <w:pPr>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2"/>
        <w:gridCol w:w="1579"/>
        <w:gridCol w:w="1228"/>
        <w:gridCol w:w="1162"/>
        <w:gridCol w:w="1175"/>
        <w:gridCol w:w="1175"/>
        <w:gridCol w:w="1190"/>
      </w:tblGrid>
      <w:tr w:rsidR="00CA2236" w:rsidRPr="00DA53C9">
        <w:tc>
          <w:tcPr>
            <w:tcW w:w="2062" w:type="dxa"/>
            <w:vMerge w:val="restart"/>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Финансовое обеспечение программы</w:t>
            </w:r>
          </w:p>
        </w:tc>
        <w:tc>
          <w:tcPr>
            <w:tcW w:w="1579"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Годы реализации</w:t>
            </w:r>
          </w:p>
        </w:tc>
        <w:tc>
          <w:tcPr>
            <w:tcW w:w="5930" w:type="dxa"/>
            <w:gridSpan w:val="5"/>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Источники финансирования, тыс. рублей</w:t>
            </w:r>
          </w:p>
        </w:tc>
      </w:tr>
      <w:tr w:rsidR="00CA2236" w:rsidRPr="00DA53C9">
        <w:tc>
          <w:tcPr>
            <w:tcW w:w="2062" w:type="dxa"/>
            <w:vMerge/>
          </w:tcPr>
          <w:p w:rsidR="00CA2236" w:rsidRPr="00DA53C9" w:rsidRDefault="00CA2236" w:rsidP="00425016">
            <w:pPr>
              <w:spacing w:after="0" w:line="240" w:lineRule="auto"/>
              <w:jc w:val="center"/>
              <w:rPr>
                <w:rFonts w:ascii="Times New Roman" w:hAnsi="Times New Roman" w:cs="Times New Roman"/>
                <w:sz w:val="28"/>
                <w:szCs w:val="28"/>
              </w:rPr>
            </w:pPr>
          </w:p>
        </w:tc>
        <w:tc>
          <w:tcPr>
            <w:tcW w:w="1579" w:type="dxa"/>
          </w:tcPr>
          <w:p w:rsidR="00CA2236" w:rsidRPr="00DA53C9" w:rsidRDefault="00CA2236" w:rsidP="00425016">
            <w:pPr>
              <w:spacing w:after="0" w:line="240" w:lineRule="auto"/>
              <w:rPr>
                <w:rFonts w:ascii="Times New Roman" w:hAnsi="Times New Roman" w:cs="Times New Roman"/>
                <w:sz w:val="28"/>
                <w:szCs w:val="28"/>
              </w:rPr>
            </w:pPr>
          </w:p>
        </w:tc>
        <w:tc>
          <w:tcPr>
            <w:tcW w:w="1228" w:type="dxa"/>
            <w:vMerge w:val="restart"/>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Итого</w:t>
            </w:r>
          </w:p>
        </w:tc>
        <w:tc>
          <w:tcPr>
            <w:tcW w:w="4702" w:type="dxa"/>
            <w:gridSpan w:val="4"/>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в том числе по источникам финансирования</w:t>
            </w:r>
          </w:p>
        </w:tc>
      </w:tr>
      <w:tr w:rsidR="00CA2236" w:rsidRPr="00DA53C9">
        <w:tc>
          <w:tcPr>
            <w:tcW w:w="2062" w:type="dxa"/>
            <w:vMerge/>
          </w:tcPr>
          <w:p w:rsidR="00CA2236" w:rsidRPr="00DA53C9" w:rsidRDefault="00CA2236" w:rsidP="00425016">
            <w:pPr>
              <w:spacing w:after="0" w:line="240" w:lineRule="auto"/>
              <w:jc w:val="center"/>
              <w:rPr>
                <w:rFonts w:ascii="Times New Roman" w:hAnsi="Times New Roman" w:cs="Times New Roman"/>
                <w:sz w:val="28"/>
                <w:szCs w:val="28"/>
              </w:rPr>
            </w:pPr>
          </w:p>
        </w:tc>
        <w:tc>
          <w:tcPr>
            <w:tcW w:w="1579" w:type="dxa"/>
          </w:tcPr>
          <w:p w:rsidR="00CA2236" w:rsidRPr="00DA53C9" w:rsidRDefault="00CA2236" w:rsidP="00425016">
            <w:pPr>
              <w:spacing w:after="0" w:line="240" w:lineRule="auto"/>
              <w:jc w:val="center"/>
              <w:rPr>
                <w:rFonts w:ascii="Times New Roman" w:hAnsi="Times New Roman" w:cs="Times New Roman"/>
                <w:sz w:val="28"/>
                <w:szCs w:val="28"/>
              </w:rPr>
            </w:pPr>
          </w:p>
        </w:tc>
        <w:tc>
          <w:tcPr>
            <w:tcW w:w="1228" w:type="dxa"/>
            <w:vMerge/>
          </w:tcPr>
          <w:p w:rsidR="00CA2236" w:rsidRPr="00DA53C9" w:rsidRDefault="00CA2236" w:rsidP="00425016">
            <w:pPr>
              <w:spacing w:after="0" w:line="240" w:lineRule="auto"/>
              <w:jc w:val="center"/>
              <w:rPr>
                <w:rFonts w:ascii="Times New Roman" w:hAnsi="Times New Roman" w:cs="Times New Roman"/>
                <w:sz w:val="28"/>
                <w:szCs w:val="28"/>
              </w:rPr>
            </w:pPr>
          </w:p>
        </w:tc>
        <w:tc>
          <w:tcPr>
            <w:tcW w:w="1162" w:type="dxa"/>
          </w:tcPr>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w:t>
            </w:r>
          </w:p>
        </w:tc>
        <w:tc>
          <w:tcPr>
            <w:tcW w:w="1175"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рб</w:t>
            </w:r>
          </w:p>
        </w:tc>
        <w:tc>
          <w:tcPr>
            <w:tcW w:w="1175"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об</w:t>
            </w:r>
          </w:p>
        </w:tc>
        <w:tc>
          <w:tcPr>
            <w:tcW w:w="1190"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вбс</w:t>
            </w:r>
          </w:p>
        </w:tc>
      </w:tr>
      <w:tr w:rsidR="00CA2236" w:rsidRPr="00DA53C9">
        <w:tc>
          <w:tcPr>
            <w:tcW w:w="2062" w:type="dxa"/>
            <w:vMerge/>
          </w:tcPr>
          <w:p w:rsidR="00CA2236" w:rsidRPr="00DA53C9" w:rsidRDefault="00CA2236" w:rsidP="00425016">
            <w:pPr>
              <w:spacing w:after="0" w:line="240" w:lineRule="auto"/>
              <w:jc w:val="center"/>
              <w:rPr>
                <w:rFonts w:ascii="Times New Roman" w:hAnsi="Times New Roman" w:cs="Times New Roman"/>
                <w:sz w:val="28"/>
                <w:szCs w:val="28"/>
              </w:rPr>
            </w:pPr>
          </w:p>
        </w:tc>
        <w:tc>
          <w:tcPr>
            <w:tcW w:w="1579"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201</w:t>
            </w:r>
            <w:r>
              <w:rPr>
                <w:rFonts w:ascii="Times New Roman" w:hAnsi="Times New Roman" w:cs="Times New Roman"/>
                <w:sz w:val="28"/>
                <w:szCs w:val="28"/>
              </w:rPr>
              <w:t>8</w:t>
            </w:r>
          </w:p>
        </w:tc>
        <w:tc>
          <w:tcPr>
            <w:tcW w:w="1228" w:type="dxa"/>
          </w:tcPr>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208,9</w:t>
            </w:r>
          </w:p>
        </w:tc>
        <w:tc>
          <w:tcPr>
            <w:tcW w:w="1162" w:type="dxa"/>
          </w:tcPr>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208,9</w:t>
            </w:r>
          </w:p>
        </w:tc>
        <w:tc>
          <w:tcPr>
            <w:tcW w:w="1175" w:type="dxa"/>
          </w:tcPr>
          <w:p w:rsidR="00CA2236" w:rsidRPr="00DA53C9" w:rsidRDefault="00CA2236" w:rsidP="00425016">
            <w:pPr>
              <w:spacing w:after="0" w:line="240" w:lineRule="auto"/>
              <w:rPr>
                <w:rFonts w:ascii="Times New Roman" w:hAnsi="Times New Roman" w:cs="Times New Roman"/>
                <w:sz w:val="28"/>
                <w:szCs w:val="28"/>
              </w:rPr>
            </w:pPr>
          </w:p>
        </w:tc>
        <w:tc>
          <w:tcPr>
            <w:tcW w:w="1175" w:type="dxa"/>
          </w:tcPr>
          <w:p w:rsidR="00CA2236" w:rsidRPr="00DA53C9" w:rsidRDefault="00CA2236" w:rsidP="00425016">
            <w:pPr>
              <w:spacing w:after="0" w:line="240" w:lineRule="auto"/>
              <w:rPr>
                <w:rFonts w:ascii="Times New Roman" w:hAnsi="Times New Roman" w:cs="Times New Roman"/>
                <w:sz w:val="28"/>
                <w:szCs w:val="28"/>
              </w:rPr>
            </w:pPr>
          </w:p>
        </w:tc>
        <w:tc>
          <w:tcPr>
            <w:tcW w:w="1190" w:type="dxa"/>
          </w:tcPr>
          <w:p w:rsidR="00CA2236" w:rsidRPr="00DA53C9" w:rsidRDefault="00CA2236" w:rsidP="00425016">
            <w:pPr>
              <w:spacing w:after="0" w:line="240" w:lineRule="auto"/>
              <w:rPr>
                <w:rFonts w:ascii="Times New Roman" w:hAnsi="Times New Roman" w:cs="Times New Roman"/>
                <w:sz w:val="28"/>
                <w:szCs w:val="28"/>
              </w:rPr>
            </w:pPr>
          </w:p>
        </w:tc>
      </w:tr>
      <w:tr w:rsidR="00CA2236" w:rsidRPr="00DA53C9">
        <w:tc>
          <w:tcPr>
            <w:tcW w:w="2062" w:type="dxa"/>
            <w:vMerge/>
          </w:tcPr>
          <w:p w:rsidR="00CA2236" w:rsidRPr="00DA53C9" w:rsidRDefault="00CA2236" w:rsidP="00425016">
            <w:pPr>
              <w:spacing w:after="0" w:line="240" w:lineRule="auto"/>
              <w:jc w:val="center"/>
              <w:rPr>
                <w:rFonts w:ascii="Times New Roman" w:hAnsi="Times New Roman" w:cs="Times New Roman"/>
                <w:sz w:val="28"/>
                <w:szCs w:val="28"/>
              </w:rPr>
            </w:pPr>
          </w:p>
        </w:tc>
        <w:tc>
          <w:tcPr>
            <w:tcW w:w="1579" w:type="dxa"/>
          </w:tcPr>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228" w:type="dxa"/>
          </w:tcPr>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222,9</w:t>
            </w:r>
          </w:p>
        </w:tc>
        <w:tc>
          <w:tcPr>
            <w:tcW w:w="1162" w:type="dxa"/>
          </w:tcPr>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222,9</w:t>
            </w:r>
          </w:p>
        </w:tc>
        <w:tc>
          <w:tcPr>
            <w:tcW w:w="1175" w:type="dxa"/>
          </w:tcPr>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102,3</w:t>
            </w:r>
          </w:p>
        </w:tc>
        <w:tc>
          <w:tcPr>
            <w:tcW w:w="1175" w:type="dxa"/>
          </w:tcPr>
          <w:p w:rsidR="00CA2236" w:rsidRPr="00DA53C9" w:rsidRDefault="00CA2236" w:rsidP="00425016">
            <w:pPr>
              <w:spacing w:after="0" w:line="240" w:lineRule="auto"/>
              <w:jc w:val="center"/>
              <w:rPr>
                <w:rFonts w:ascii="Times New Roman" w:hAnsi="Times New Roman" w:cs="Times New Roman"/>
                <w:sz w:val="28"/>
                <w:szCs w:val="28"/>
              </w:rPr>
            </w:pPr>
          </w:p>
        </w:tc>
        <w:tc>
          <w:tcPr>
            <w:tcW w:w="1190" w:type="dxa"/>
          </w:tcPr>
          <w:p w:rsidR="00CA2236" w:rsidRPr="00DA53C9" w:rsidRDefault="00CA2236" w:rsidP="00425016">
            <w:pPr>
              <w:spacing w:after="0" w:line="240" w:lineRule="auto"/>
              <w:jc w:val="center"/>
              <w:rPr>
                <w:rFonts w:ascii="Times New Roman" w:hAnsi="Times New Roman" w:cs="Times New Roman"/>
                <w:sz w:val="28"/>
                <w:szCs w:val="28"/>
              </w:rPr>
            </w:pPr>
          </w:p>
        </w:tc>
      </w:tr>
      <w:tr w:rsidR="00CA2236" w:rsidRPr="00DA53C9">
        <w:tc>
          <w:tcPr>
            <w:tcW w:w="2062" w:type="dxa"/>
            <w:vMerge/>
          </w:tcPr>
          <w:p w:rsidR="00CA2236" w:rsidRPr="00DA53C9" w:rsidRDefault="00CA2236" w:rsidP="00425016">
            <w:pPr>
              <w:spacing w:after="0" w:line="240" w:lineRule="auto"/>
              <w:jc w:val="center"/>
              <w:rPr>
                <w:rFonts w:ascii="Times New Roman" w:hAnsi="Times New Roman" w:cs="Times New Roman"/>
                <w:sz w:val="28"/>
                <w:szCs w:val="28"/>
              </w:rPr>
            </w:pPr>
          </w:p>
        </w:tc>
        <w:tc>
          <w:tcPr>
            <w:tcW w:w="1579" w:type="dxa"/>
          </w:tcPr>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1228" w:type="dxa"/>
          </w:tcPr>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218,7</w:t>
            </w:r>
          </w:p>
        </w:tc>
        <w:tc>
          <w:tcPr>
            <w:tcW w:w="1162" w:type="dxa"/>
          </w:tcPr>
          <w:p w:rsidR="00CA2236" w:rsidRPr="00DA53C9" w:rsidRDefault="00CA223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218,7</w:t>
            </w:r>
          </w:p>
        </w:tc>
        <w:tc>
          <w:tcPr>
            <w:tcW w:w="1175" w:type="dxa"/>
          </w:tcPr>
          <w:p w:rsidR="00CA2236" w:rsidRPr="00DA53C9" w:rsidRDefault="00CA2236" w:rsidP="00425016">
            <w:pPr>
              <w:spacing w:after="0" w:line="240" w:lineRule="auto"/>
              <w:jc w:val="center"/>
              <w:rPr>
                <w:rFonts w:ascii="Times New Roman" w:hAnsi="Times New Roman" w:cs="Times New Roman"/>
                <w:sz w:val="28"/>
                <w:szCs w:val="28"/>
              </w:rPr>
            </w:pPr>
          </w:p>
        </w:tc>
        <w:tc>
          <w:tcPr>
            <w:tcW w:w="1175" w:type="dxa"/>
          </w:tcPr>
          <w:p w:rsidR="00CA2236" w:rsidRPr="00DA53C9" w:rsidRDefault="00CA2236" w:rsidP="00425016">
            <w:pPr>
              <w:spacing w:after="0" w:line="240" w:lineRule="auto"/>
              <w:jc w:val="center"/>
              <w:rPr>
                <w:rFonts w:ascii="Times New Roman" w:hAnsi="Times New Roman" w:cs="Times New Roman"/>
                <w:sz w:val="28"/>
                <w:szCs w:val="28"/>
              </w:rPr>
            </w:pPr>
          </w:p>
        </w:tc>
        <w:tc>
          <w:tcPr>
            <w:tcW w:w="1190" w:type="dxa"/>
          </w:tcPr>
          <w:p w:rsidR="00CA2236" w:rsidRPr="00DA53C9" w:rsidRDefault="00CA2236" w:rsidP="00425016">
            <w:pPr>
              <w:spacing w:after="0" w:line="240" w:lineRule="auto"/>
              <w:jc w:val="center"/>
              <w:rPr>
                <w:rFonts w:ascii="Times New Roman" w:hAnsi="Times New Roman" w:cs="Times New Roman"/>
                <w:sz w:val="28"/>
                <w:szCs w:val="28"/>
              </w:rPr>
            </w:pPr>
          </w:p>
        </w:tc>
      </w:tr>
      <w:tr w:rsidR="00CA2236" w:rsidRPr="00DA53C9">
        <w:tc>
          <w:tcPr>
            <w:tcW w:w="2062" w:type="dxa"/>
          </w:tcPr>
          <w:p w:rsidR="00CA2236" w:rsidRPr="00DA53C9" w:rsidRDefault="00CA2236" w:rsidP="00425016">
            <w:pPr>
              <w:spacing w:after="0" w:line="240" w:lineRule="auto"/>
              <w:jc w:val="center"/>
              <w:rPr>
                <w:rFonts w:ascii="Times New Roman" w:hAnsi="Times New Roman" w:cs="Times New Roman"/>
                <w:sz w:val="28"/>
                <w:szCs w:val="28"/>
              </w:rPr>
            </w:pPr>
          </w:p>
        </w:tc>
        <w:tc>
          <w:tcPr>
            <w:tcW w:w="1579"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202</w:t>
            </w:r>
            <w:r>
              <w:rPr>
                <w:rFonts w:ascii="Times New Roman" w:hAnsi="Times New Roman" w:cs="Times New Roman"/>
                <w:sz w:val="28"/>
                <w:szCs w:val="28"/>
              </w:rPr>
              <w:t>1</w:t>
            </w:r>
            <w:r w:rsidRPr="00DA53C9">
              <w:rPr>
                <w:rFonts w:ascii="Times New Roman" w:hAnsi="Times New Roman" w:cs="Times New Roman"/>
                <w:sz w:val="28"/>
                <w:szCs w:val="28"/>
              </w:rPr>
              <w:t>-202</w:t>
            </w:r>
            <w:r>
              <w:rPr>
                <w:rFonts w:ascii="Times New Roman" w:hAnsi="Times New Roman" w:cs="Times New Roman"/>
                <w:sz w:val="28"/>
                <w:szCs w:val="28"/>
              </w:rPr>
              <w:t>8</w:t>
            </w:r>
          </w:p>
        </w:tc>
        <w:tc>
          <w:tcPr>
            <w:tcW w:w="1228" w:type="dxa"/>
          </w:tcPr>
          <w:p w:rsidR="00CA2236" w:rsidRPr="00DA53C9" w:rsidRDefault="00CA2236" w:rsidP="00425016">
            <w:pPr>
              <w:spacing w:after="0" w:line="240" w:lineRule="auto"/>
              <w:jc w:val="center"/>
              <w:rPr>
                <w:rFonts w:ascii="Times New Roman" w:hAnsi="Times New Roman" w:cs="Times New Roman"/>
                <w:sz w:val="28"/>
                <w:szCs w:val="28"/>
              </w:rPr>
            </w:pPr>
          </w:p>
        </w:tc>
        <w:tc>
          <w:tcPr>
            <w:tcW w:w="1162" w:type="dxa"/>
          </w:tcPr>
          <w:p w:rsidR="00CA2236" w:rsidRPr="00DA53C9" w:rsidRDefault="00CA2236" w:rsidP="00425016">
            <w:pPr>
              <w:spacing w:after="0" w:line="240" w:lineRule="auto"/>
              <w:jc w:val="center"/>
              <w:rPr>
                <w:rFonts w:ascii="Times New Roman" w:hAnsi="Times New Roman" w:cs="Times New Roman"/>
                <w:sz w:val="28"/>
                <w:szCs w:val="28"/>
              </w:rPr>
            </w:pPr>
          </w:p>
        </w:tc>
        <w:tc>
          <w:tcPr>
            <w:tcW w:w="1175" w:type="dxa"/>
          </w:tcPr>
          <w:p w:rsidR="00CA2236" w:rsidRPr="00DA53C9" w:rsidRDefault="00CA2236" w:rsidP="00425016">
            <w:pPr>
              <w:spacing w:after="0" w:line="240" w:lineRule="auto"/>
              <w:jc w:val="center"/>
              <w:rPr>
                <w:rFonts w:ascii="Times New Roman" w:hAnsi="Times New Roman" w:cs="Times New Roman"/>
                <w:sz w:val="28"/>
                <w:szCs w:val="28"/>
              </w:rPr>
            </w:pPr>
          </w:p>
        </w:tc>
        <w:tc>
          <w:tcPr>
            <w:tcW w:w="1175" w:type="dxa"/>
          </w:tcPr>
          <w:p w:rsidR="00CA2236" w:rsidRPr="00DA53C9" w:rsidRDefault="00CA2236" w:rsidP="00425016">
            <w:pPr>
              <w:spacing w:after="0" w:line="240" w:lineRule="auto"/>
              <w:jc w:val="center"/>
              <w:rPr>
                <w:rFonts w:ascii="Times New Roman" w:hAnsi="Times New Roman" w:cs="Times New Roman"/>
                <w:sz w:val="28"/>
                <w:szCs w:val="28"/>
              </w:rPr>
            </w:pPr>
          </w:p>
        </w:tc>
        <w:tc>
          <w:tcPr>
            <w:tcW w:w="1190" w:type="dxa"/>
          </w:tcPr>
          <w:p w:rsidR="00CA2236" w:rsidRPr="00DA53C9" w:rsidRDefault="00CA2236" w:rsidP="00425016">
            <w:pPr>
              <w:spacing w:after="0" w:line="240" w:lineRule="auto"/>
              <w:jc w:val="center"/>
              <w:rPr>
                <w:rFonts w:ascii="Times New Roman" w:hAnsi="Times New Roman" w:cs="Times New Roman"/>
                <w:sz w:val="28"/>
                <w:szCs w:val="28"/>
              </w:rPr>
            </w:pPr>
          </w:p>
        </w:tc>
      </w:tr>
      <w:tr w:rsidR="00CA2236" w:rsidRPr="00DA53C9">
        <w:tc>
          <w:tcPr>
            <w:tcW w:w="2062"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Ожидаемые конечные результаты реализации программы</w:t>
            </w:r>
          </w:p>
        </w:tc>
        <w:tc>
          <w:tcPr>
            <w:tcW w:w="7509" w:type="dxa"/>
            <w:gridSpan w:val="6"/>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Создание условий для развития транспортной инфраструктуры на территории Моторского сельского поселения;</w:t>
            </w:r>
          </w:p>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Повышение уровня защищенности участников дорожного движения на территории Моторского сельского поселения</w:t>
            </w:r>
          </w:p>
        </w:tc>
      </w:tr>
      <w:tr w:rsidR="00CA2236" w:rsidRPr="00DA53C9">
        <w:tc>
          <w:tcPr>
            <w:tcW w:w="2062" w:type="dxa"/>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Ответственный исполнитель программы</w:t>
            </w:r>
          </w:p>
        </w:tc>
        <w:tc>
          <w:tcPr>
            <w:tcW w:w="7509" w:type="dxa"/>
            <w:gridSpan w:val="6"/>
          </w:tcPr>
          <w:p w:rsidR="00CA2236" w:rsidRPr="00DA53C9" w:rsidRDefault="00CA223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Администрация муниципального образования Моторское сельское поселение Кильмезского района Кировской области</w:t>
            </w:r>
          </w:p>
        </w:tc>
      </w:tr>
    </w:tbl>
    <w:p w:rsidR="00CA2236" w:rsidRPr="00DA53C9" w:rsidRDefault="00CA2236" w:rsidP="00884DF3">
      <w:pPr>
        <w:jc w:val="center"/>
        <w:rPr>
          <w:rFonts w:ascii="Times New Roman" w:hAnsi="Times New Roman" w:cs="Times New Roman"/>
          <w:sz w:val="28"/>
          <w:szCs w:val="28"/>
        </w:rPr>
      </w:pPr>
    </w:p>
    <w:p w:rsidR="00CA2236" w:rsidRPr="00DA53C9" w:rsidRDefault="00CA2236" w:rsidP="00884DF3">
      <w:pPr>
        <w:jc w:val="center"/>
        <w:rPr>
          <w:rFonts w:ascii="Times New Roman" w:hAnsi="Times New Roman" w:cs="Times New Roman"/>
          <w:sz w:val="28"/>
          <w:szCs w:val="28"/>
        </w:rPr>
      </w:pPr>
    </w:p>
    <w:p w:rsidR="00CA2236" w:rsidRPr="00DA53C9" w:rsidRDefault="00CA2236" w:rsidP="00884DF3">
      <w:pPr>
        <w:jc w:val="center"/>
        <w:rPr>
          <w:rFonts w:ascii="Times New Roman" w:hAnsi="Times New Roman" w:cs="Times New Roman"/>
          <w:sz w:val="28"/>
          <w:szCs w:val="28"/>
        </w:rPr>
      </w:pPr>
    </w:p>
    <w:p w:rsidR="00CA2236" w:rsidRPr="00DA53C9" w:rsidRDefault="00CA2236" w:rsidP="00884DF3">
      <w:pPr>
        <w:jc w:val="center"/>
        <w:rPr>
          <w:rFonts w:ascii="Times New Roman" w:hAnsi="Times New Roman" w:cs="Times New Roman"/>
          <w:sz w:val="28"/>
          <w:szCs w:val="28"/>
        </w:rPr>
      </w:pPr>
    </w:p>
    <w:p w:rsidR="00CA2236" w:rsidRPr="00DA53C9" w:rsidRDefault="00CA2236" w:rsidP="00417375">
      <w:pPr>
        <w:jc w:val="center"/>
        <w:rPr>
          <w:rFonts w:ascii="Times New Roman" w:hAnsi="Times New Roman" w:cs="Times New Roman"/>
          <w:sz w:val="28"/>
          <w:szCs w:val="28"/>
        </w:rPr>
      </w:pPr>
      <w:r w:rsidRPr="00DA53C9">
        <w:rPr>
          <w:rFonts w:ascii="Times New Roman" w:hAnsi="Times New Roman" w:cs="Times New Roman"/>
          <w:b/>
          <w:bCs/>
          <w:sz w:val="28"/>
          <w:szCs w:val="28"/>
        </w:rPr>
        <w:t>2. Характеристика существующего состояния транспортной инфраструктуры поселения</w:t>
      </w:r>
    </w:p>
    <w:p w:rsidR="00CA2236" w:rsidRPr="00DA53C9" w:rsidRDefault="00CA2236" w:rsidP="00D618FA">
      <w:pPr>
        <w:jc w:val="center"/>
        <w:rPr>
          <w:rFonts w:ascii="Times New Roman" w:hAnsi="Times New Roman" w:cs="Times New Roman"/>
          <w:sz w:val="28"/>
          <w:szCs w:val="28"/>
        </w:rPr>
      </w:pPr>
      <w:r w:rsidRPr="00DA53C9">
        <w:rPr>
          <w:rFonts w:ascii="Times New Roman" w:hAnsi="Times New Roman" w:cs="Times New Roman"/>
          <w:sz w:val="28"/>
          <w:szCs w:val="28"/>
        </w:rPr>
        <w:t>2.1. Социально-экономическая характеристика сельского поселения, характеристика градостроительной деятельности, деятельность в сфере транспорта, оценка транспортного спроса.</w:t>
      </w:r>
    </w:p>
    <w:p w:rsidR="00CA2236" w:rsidRPr="00DA53C9" w:rsidRDefault="00CA2236" w:rsidP="00D618FA">
      <w:pPr>
        <w:jc w:val="center"/>
        <w:rPr>
          <w:rFonts w:ascii="Times New Roman" w:hAnsi="Times New Roman" w:cs="Times New Roman"/>
          <w:sz w:val="28"/>
          <w:szCs w:val="28"/>
        </w:rPr>
      </w:pPr>
    </w:p>
    <w:p w:rsidR="00CA2236" w:rsidRPr="00DA53C9" w:rsidRDefault="00CA2236" w:rsidP="00D618FA">
      <w:pPr>
        <w:pStyle w:val="NormalWeb"/>
        <w:spacing w:before="0" w:beforeAutospacing="0" w:after="0" w:afterAutospacing="0"/>
        <w:jc w:val="both"/>
        <w:rPr>
          <w:sz w:val="28"/>
          <w:szCs w:val="28"/>
        </w:rPr>
      </w:pPr>
      <w:r w:rsidRPr="00DA53C9">
        <w:rPr>
          <w:sz w:val="28"/>
          <w:szCs w:val="28"/>
        </w:rPr>
        <w:t xml:space="preserve">   Природно-климатические условия Моторского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CA2236" w:rsidRPr="00DA53C9" w:rsidRDefault="00CA2236" w:rsidP="00D618FA">
      <w:pPr>
        <w:pStyle w:val="NormalWeb"/>
        <w:spacing w:before="0" w:beforeAutospacing="0" w:after="0" w:afterAutospacing="0"/>
        <w:jc w:val="both"/>
        <w:rPr>
          <w:sz w:val="28"/>
          <w:szCs w:val="28"/>
        </w:rPr>
      </w:pPr>
      <w:r w:rsidRPr="00DA53C9">
        <w:rPr>
          <w:sz w:val="28"/>
          <w:szCs w:val="28"/>
        </w:rPr>
        <w:t xml:space="preserve">   В настоящее время население поселения составляет </w:t>
      </w:r>
      <w:r>
        <w:rPr>
          <w:sz w:val="28"/>
          <w:szCs w:val="28"/>
        </w:rPr>
        <w:t>849</w:t>
      </w:r>
      <w:r w:rsidRPr="00DA53C9">
        <w:rPr>
          <w:sz w:val="28"/>
          <w:szCs w:val="28"/>
        </w:rPr>
        <w:t xml:space="preserve"> человек.</w:t>
      </w:r>
    </w:p>
    <w:p w:rsidR="00CA2236" w:rsidRPr="00DA53C9" w:rsidRDefault="00CA2236" w:rsidP="00D618FA">
      <w:pPr>
        <w:pStyle w:val="NormalWeb"/>
        <w:spacing w:before="0" w:beforeAutospacing="0" w:after="0" w:afterAutospacing="0"/>
        <w:jc w:val="both"/>
        <w:rPr>
          <w:sz w:val="28"/>
          <w:szCs w:val="28"/>
        </w:rPr>
      </w:pPr>
      <w:r w:rsidRPr="00DA53C9">
        <w:rPr>
          <w:sz w:val="28"/>
          <w:szCs w:val="28"/>
        </w:rPr>
        <w:t xml:space="preserve">   В последние годы в поселении проводилась целенаправленная работа по благоустройству и социальному развитию.</w:t>
      </w:r>
    </w:p>
    <w:p w:rsidR="00CA2236" w:rsidRPr="00DA53C9" w:rsidRDefault="00CA2236" w:rsidP="00D618FA">
      <w:pPr>
        <w:pStyle w:val="NormalWeb"/>
        <w:spacing w:before="0" w:beforeAutospacing="0" w:after="0" w:afterAutospacing="0"/>
        <w:jc w:val="both"/>
        <w:rPr>
          <w:sz w:val="28"/>
          <w:szCs w:val="28"/>
        </w:rPr>
      </w:pPr>
      <w:r w:rsidRPr="00DA53C9">
        <w:rPr>
          <w:sz w:val="28"/>
          <w:szCs w:val="28"/>
        </w:rPr>
        <w:t xml:space="preserve">   В то же время в вопросах благоустройства территории поселения имеется ряд проблем.</w:t>
      </w:r>
    </w:p>
    <w:p w:rsidR="00CA2236" w:rsidRPr="00DA53C9" w:rsidRDefault="00CA2236" w:rsidP="00D618FA">
      <w:pPr>
        <w:pStyle w:val="NormalWeb"/>
        <w:spacing w:before="0" w:beforeAutospacing="0" w:after="0" w:afterAutospacing="0"/>
        <w:jc w:val="both"/>
        <w:rPr>
          <w:sz w:val="28"/>
          <w:szCs w:val="28"/>
        </w:rPr>
      </w:pPr>
      <w:r w:rsidRPr="00DA53C9">
        <w:rPr>
          <w:sz w:val="28"/>
          <w:szCs w:val="28"/>
        </w:rPr>
        <w:t xml:space="preserve">   Благоустройство поселения не отвечает современным требованиям.</w:t>
      </w:r>
    </w:p>
    <w:p w:rsidR="00CA2236" w:rsidRPr="00DA53C9" w:rsidRDefault="00CA2236" w:rsidP="00D618FA">
      <w:pPr>
        <w:pStyle w:val="NormalWeb"/>
        <w:spacing w:before="0" w:beforeAutospacing="0" w:after="0" w:afterAutospacing="0"/>
        <w:jc w:val="both"/>
        <w:rPr>
          <w:sz w:val="28"/>
          <w:szCs w:val="28"/>
        </w:rPr>
      </w:pPr>
      <w:r w:rsidRPr="00DA53C9">
        <w:rPr>
          <w:sz w:val="28"/>
          <w:szCs w:val="28"/>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CA2236" w:rsidRPr="00DA53C9" w:rsidRDefault="00CA2236" w:rsidP="00D618FA">
      <w:pPr>
        <w:pStyle w:val="printj"/>
        <w:spacing w:before="0" w:beforeAutospacing="0" w:after="0" w:afterAutospacing="0"/>
        <w:jc w:val="both"/>
        <w:rPr>
          <w:sz w:val="28"/>
          <w:szCs w:val="28"/>
        </w:rPr>
      </w:pPr>
      <w:r w:rsidRPr="00DA53C9">
        <w:rPr>
          <w:sz w:val="28"/>
          <w:szCs w:val="28"/>
        </w:rPr>
        <w:t xml:space="preserve">   Несмотря на предпринимаемые меры, растет количество несанкционированных свалок мусора и бытовых отходов, особенно в окрестностях </w:t>
      </w:r>
      <w:r>
        <w:rPr>
          <w:sz w:val="28"/>
          <w:szCs w:val="28"/>
        </w:rPr>
        <w:t>деревень</w:t>
      </w:r>
      <w:r w:rsidRPr="00DA53C9">
        <w:rPr>
          <w:sz w:val="28"/>
          <w:szCs w:val="28"/>
        </w:rPr>
        <w:t>,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CA2236" w:rsidRPr="00DA53C9" w:rsidRDefault="00CA2236" w:rsidP="00D618FA">
      <w:pPr>
        <w:pStyle w:val="printj"/>
        <w:spacing w:before="0" w:beforeAutospacing="0" w:after="0" w:afterAutospacing="0"/>
        <w:jc w:val="both"/>
        <w:rPr>
          <w:sz w:val="28"/>
          <w:szCs w:val="28"/>
        </w:rPr>
      </w:pPr>
      <w:r w:rsidRPr="00DA53C9">
        <w:rPr>
          <w:sz w:val="28"/>
          <w:szCs w:val="28"/>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CA2236" w:rsidRPr="00DA53C9" w:rsidRDefault="00CA2236" w:rsidP="00D618FA">
      <w:pPr>
        <w:pStyle w:val="printj"/>
        <w:spacing w:before="0" w:beforeAutospacing="0" w:after="0" w:afterAutospacing="0"/>
        <w:jc w:val="both"/>
        <w:rPr>
          <w:sz w:val="28"/>
          <w:szCs w:val="28"/>
        </w:rPr>
      </w:pPr>
      <w:r w:rsidRPr="00DA53C9">
        <w:rPr>
          <w:sz w:val="28"/>
          <w:szCs w:val="28"/>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CA2236" w:rsidRPr="00DA53C9" w:rsidRDefault="00CA2236" w:rsidP="00D618FA">
      <w:pPr>
        <w:pStyle w:val="printj"/>
        <w:spacing w:before="0" w:beforeAutospacing="0" w:after="0" w:afterAutospacing="0"/>
        <w:jc w:val="both"/>
        <w:rPr>
          <w:sz w:val="28"/>
          <w:szCs w:val="28"/>
        </w:rPr>
      </w:pPr>
      <w:r w:rsidRPr="00DA53C9">
        <w:rPr>
          <w:sz w:val="28"/>
          <w:szCs w:val="28"/>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CA2236" w:rsidRPr="00DA53C9" w:rsidRDefault="00CA2236" w:rsidP="00D618FA">
      <w:pPr>
        <w:pStyle w:val="printj"/>
        <w:spacing w:before="0" w:beforeAutospacing="0" w:after="0" w:afterAutospacing="0"/>
        <w:jc w:val="both"/>
        <w:rPr>
          <w:sz w:val="28"/>
          <w:szCs w:val="28"/>
        </w:rPr>
      </w:pPr>
      <w:r w:rsidRPr="00DA53C9">
        <w:rPr>
          <w:sz w:val="28"/>
          <w:szCs w:val="2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CA2236" w:rsidRPr="00DA53C9" w:rsidRDefault="00CA223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Главные цели программы социально-экономического развития муниципального образования направлены на ориентацию поселения как: – территорию комфортного проживания, труда и отдыха населения, развития малого бизнеса. Данная цель достигается путем решения задач по следующим стратегическим приоритетным направлениям: Первое стратегическое направление «Создание условий для более качественной жизни, работы и отдыха населения» охватывает всю социальную сферу, и призвано обеспечить условия для более качественной жизни, работы и отдыха населения: сокращение категории населения, находящегося за чертой бедности, улучшение комфортности среды обитания, укрепление и сохранение здоровья населения, формирование здорового образа жизни. Второе направление «Развитие малого бизнеса» определяет условия для развития малого предпринимательства, становление его в качестве многофункционального комплекса (за счет развития субъектов малого предпринимательства). Данное направление призвано отвечать за обеспечение эффективного экономического роста экономики, увеличение доходов и занятости населения, и на этой основе повышения уровня жизни. Третье стратегическое направление «Совершенствование системы местного самоуправления» призвано обеспечить внедрение системы управления по целям (результатам), формированию новых требований к ключевому персоналу органов местного самоуправления, формирование организационной культуры, повышение уровня информационной открытости органов местного самоуправления, расширение использования информационных технологий.</w:t>
      </w:r>
    </w:p>
    <w:p w:rsidR="00CA2236" w:rsidRPr="00DA53C9" w:rsidRDefault="00CA2236" w:rsidP="00D618FA">
      <w:pPr>
        <w:ind w:firstLine="708"/>
        <w:jc w:val="center"/>
        <w:rPr>
          <w:rFonts w:ascii="Times New Roman" w:hAnsi="Times New Roman" w:cs="Times New Roman"/>
          <w:sz w:val="28"/>
          <w:szCs w:val="28"/>
        </w:rPr>
      </w:pPr>
      <w:r w:rsidRPr="00DA53C9">
        <w:rPr>
          <w:rFonts w:ascii="Times New Roman" w:hAnsi="Times New Roman" w:cs="Times New Roman"/>
          <w:sz w:val="28"/>
          <w:szCs w:val="28"/>
        </w:rPr>
        <w:t xml:space="preserve">2.2. Анализ положения сельского поселения в структуре пространственной организации субъектов Российской Федерации. </w:t>
      </w:r>
    </w:p>
    <w:p w:rsidR="00CA2236" w:rsidRPr="00DA53C9" w:rsidRDefault="00CA223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Деревня Надежда</w:t>
      </w:r>
      <w:r>
        <w:rPr>
          <w:rFonts w:ascii="Times New Roman" w:hAnsi="Times New Roman" w:cs="Times New Roman"/>
          <w:sz w:val="28"/>
          <w:szCs w:val="28"/>
        </w:rPr>
        <w:t xml:space="preserve"> </w:t>
      </w:r>
      <w:r w:rsidRPr="00DA53C9">
        <w:rPr>
          <w:rFonts w:ascii="Times New Roman" w:hAnsi="Times New Roman" w:cs="Times New Roman"/>
          <w:sz w:val="28"/>
          <w:szCs w:val="28"/>
        </w:rPr>
        <w:t>расположена в</w:t>
      </w:r>
      <w:r>
        <w:rPr>
          <w:rFonts w:ascii="Times New Roman" w:hAnsi="Times New Roman" w:cs="Times New Roman"/>
          <w:sz w:val="28"/>
          <w:szCs w:val="28"/>
        </w:rPr>
        <w:t xml:space="preserve"> </w:t>
      </w:r>
      <w:r w:rsidRPr="00DA53C9">
        <w:rPr>
          <w:rFonts w:ascii="Times New Roman" w:hAnsi="Times New Roman" w:cs="Times New Roman"/>
          <w:sz w:val="28"/>
          <w:szCs w:val="28"/>
        </w:rPr>
        <w:t>2</w:t>
      </w:r>
      <w:r>
        <w:rPr>
          <w:rFonts w:ascii="Times New Roman" w:hAnsi="Times New Roman" w:cs="Times New Roman"/>
          <w:sz w:val="28"/>
          <w:szCs w:val="28"/>
        </w:rPr>
        <w:t>8</w:t>
      </w:r>
      <w:r w:rsidRPr="00DA53C9">
        <w:rPr>
          <w:rFonts w:ascii="Times New Roman" w:hAnsi="Times New Roman" w:cs="Times New Roman"/>
          <w:sz w:val="28"/>
          <w:szCs w:val="28"/>
        </w:rPr>
        <w:t xml:space="preserve">0 км от областного центра. Сложившаяся в настоящее время транспортная инфраструктура, а именно: отсутствие железнодорожного узла общего пользования, удаленность </w:t>
      </w:r>
      <w:r>
        <w:rPr>
          <w:rFonts w:ascii="Times New Roman" w:hAnsi="Times New Roman" w:cs="Times New Roman"/>
          <w:sz w:val="28"/>
          <w:szCs w:val="28"/>
        </w:rPr>
        <w:t>от</w:t>
      </w:r>
      <w:r w:rsidRPr="00DA53C9">
        <w:rPr>
          <w:rFonts w:ascii="Times New Roman" w:hAnsi="Times New Roman" w:cs="Times New Roman"/>
          <w:sz w:val="28"/>
          <w:szCs w:val="28"/>
        </w:rPr>
        <w:t xml:space="preserve"> автодорог федерального значения и значительная удаленность от областного центра, не создает условий для выгодного привлечения инвестиций и не способствует экономическому развитию </w:t>
      </w:r>
      <w:r>
        <w:rPr>
          <w:rFonts w:ascii="Times New Roman" w:hAnsi="Times New Roman" w:cs="Times New Roman"/>
          <w:sz w:val="28"/>
          <w:szCs w:val="28"/>
        </w:rPr>
        <w:t>поселения</w:t>
      </w:r>
      <w:r w:rsidRPr="00DA53C9">
        <w:rPr>
          <w:rFonts w:ascii="Times New Roman" w:hAnsi="Times New Roman" w:cs="Times New Roman"/>
          <w:sz w:val="28"/>
          <w:szCs w:val="28"/>
        </w:rPr>
        <w:t>.</w:t>
      </w:r>
    </w:p>
    <w:p w:rsidR="00CA2236" w:rsidRPr="00DA53C9" w:rsidRDefault="00CA2236" w:rsidP="00D618FA">
      <w:pPr>
        <w:ind w:firstLine="708"/>
        <w:jc w:val="center"/>
        <w:rPr>
          <w:rFonts w:ascii="Times New Roman" w:hAnsi="Times New Roman" w:cs="Times New Roman"/>
          <w:sz w:val="28"/>
          <w:szCs w:val="28"/>
        </w:rPr>
      </w:pPr>
      <w:r w:rsidRPr="00DA53C9">
        <w:rPr>
          <w:rFonts w:ascii="Times New Roman" w:hAnsi="Times New Roman" w:cs="Times New Roman"/>
          <w:sz w:val="28"/>
          <w:szCs w:val="28"/>
        </w:rPr>
        <w:t>2.3. Характеристика функционирования и показатели работы транспортной инфраструктуры по видам транспорта.</w:t>
      </w:r>
    </w:p>
    <w:p w:rsidR="00CA2236" w:rsidRPr="00DA53C9" w:rsidRDefault="00CA223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Железнодорожный транспорт отсутствует.</w:t>
      </w:r>
    </w:p>
    <w:p w:rsidR="00CA2236" w:rsidRPr="00DA53C9" w:rsidRDefault="00CA223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Воздушный транспорт отсутствует. </w:t>
      </w:r>
    </w:p>
    <w:p w:rsidR="00CA2236" w:rsidRPr="00DA53C9" w:rsidRDefault="00CA2236" w:rsidP="00D618FA">
      <w:pPr>
        <w:ind w:firstLine="708"/>
        <w:jc w:val="both"/>
        <w:rPr>
          <w:rFonts w:ascii="Times New Roman" w:hAnsi="Times New Roman" w:cs="Times New Roman"/>
          <w:sz w:val="28"/>
          <w:szCs w:val="28"/>
        </w:rPr>
      </w:pPr>
    </w:p>
    <w:p w:rsidR="00CA2236" w:rsidRPr="00DA53C9" w:rsidRDefault="00CA223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Автомобильный транспорт. </w:t>
      </w:r>
    </w:p>
    <w:p w:rsidR="00CA2236" w:rsidRPr="00DA53C9" w:rsidRDefault="00CA2236" w:rsidP="00485E2B">
      <w:pPr>
        <w:spacing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Транспортная инфраструктура сельского поселения представлена автомобильными сетями.  Расстояние от села до ближайшей железнодорожной станции (жд. ст. Сюрек) – 1</w:t>
      </w:r>
      <w:r>
        <w:rPr>
          <w:rFonts w:ascii="Times New Roman" w:hAnsi="Times New Roman" w:cs="Times New Roman"/>
          <w:sz w:val="28"/>
          <w:szCs w:val="28"/>
        </w:rPr>
        <w:t>7</w:t>
      </w:r>
      <w:r w:rsidRPr="00DA53C9">
        <w:rPr>
          <w:rFonts w:ascii="Times New Roman" w:hAnsi="Times New Roman" w:cs="Times New Roman"/>
          <w:sz w:val="28"/>
          <w:szCs w:val="28"/>
        </w:rPr>
        <w:t xml:space="preserve"> км. </w:t>
      </w:r>
    </w:p>
    <w:p w:rsidR="00CA2236" w:rsidRPr="00DA53C9" w:rsidRDefault="00CA2236" w:rsidP="00485E2B">
      <w:pPr>
        <w:spacing w:line="240" w:lineRule="auto"/>
        <w:ind w:firstLine="708"/>
        <w:jc w:val="both"/>
        <w:rPr>
          <w:rFonts w:ascii="Times New Roman" w:hAnsi="Times New Roman" w:cs="Times New Roman"/>
          <w:sz w:val="28"/>
          <w:szCs w:val="28"/>
        </w:rPr>
      </w:pPr>
      <w:r w:rsidRPr="0096428F">
        <w:rPr>
          <w:rFonts w:ascii="Times New Roman" w:hAnsi="Times New Roman" w:cs="Times New Roman"/>
          <w:sz w:val="28"/>
          <w:szCs w:val="28"/>
        </w:rPr>
        <w:t>Большинство дорог общего пользования местного значения имеют грунтовое покрытие.</w:t>
      </w:r>
      <w:r w:rsidRPr="00DA53C9">
        <w:rPr>
          <w:rFonts w:ascii="Times New Roman" w:hAnsi="Times New Roman" w:cs="Times New Roman"/>
          <w:sz w:val="28"/>
          <w:szCs w:val="28"/>
        </w:rPr>
        <w:t xml:space="preserve">      </w:t>
      </w:r>
    </w:p>
    <w:p w:rsidR="00CA2236" w:rsidRPr="00DA53C9" w:rsidRDefault="00CA2236" w:rsidP="00485E2B">
      <w:pPr>
        <w:spacing w:line="240" w:lineRule="auto"/>
        <w:ind w:firstLine="709"/>
        <w:jc w:val="both"/>
        <w:rPr>
          <w:rFonts w:ascii="Times New Roman" w:hAnsi="Times New Roman" w:cs="Times New Roman"/>
          <w:sz w:val="28"/>
          <w:szCs w:val="28"/>
        </w:rPr>
      </w:pPr>
    </w:p>
    <w:p w:rsidR="00CA2236" w:rsidRPr="00DA53C9" w:rsidRDefault="00CA2236" w:rsidP="00D618FA">
      <w:pPr>
        <w:ind w:firstLine="708"/>
        <w:jc w:val="both"/>
        <w:rPr>
          <w:rFonts w:ascii="Times New Roman" w:hAnsi="Times New Roman" w:cs="Times New Roman"/>
          <w:sz w:val="28"/>
          <w:szCs w:val="28"/>
        </w:rPr>
      </w:pPr>
    </w:p>
    <w:p w:rsidR="00CA2236" w:rsidRPr="00DA53C9" w:rsidRDefault="00CA2236" w:rsidP="004237FA">
      <w:pPr>
        <w:ind w:firstLine="708"/>
        <w:jc w:val="center"/>
        <w:rPr>
          <w:rFonts w:ascii="Times New Roman" w:hAnsi="Times New Roman" w:cs="Times New Roman"/>
          <w:sz w:val="28"/>
          <w:szCs w:val="28"/>
        </w:rPr>
      </w:pPr>
      <w:r w:rsidRPr="00DA53C9">
        <w:rPr>
          <w:rFonts w:ascii="Times New Roman" w:hAnsi="Times New Roman" w:cs="Times New Roman"/>
          <w:sz w:val="28"/>
          <w:szCs w:val="28"/>
        </w:rPr>
        <w:t>2.5. Анализ состава парка транспортных средств и уровня автомобилизации.</w:t>
      </w:r>
    </w:p>
    <w:p w:rsidR="00CA2236" w:rsidRPr="00DA53C9" w:rsidRDefault="00CA2236"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По данным ОГИБДД МО МВД России «Кильмезский» на территории Моторского сельского поселения зарегистрировано </w:t>
      </w:r>
      <w:r>
        <w:rPr>
          <w:rFonts w:ascii="Times New Roman" w:hAnsi="Times New Roman" w:cs="Times New Roman"/>
          <w:sz w:val="28"/>
          <w:szCs w:val="28"/>
        </w:rPr>
        <w:t>134</w:t>
      </w:r>
      <w:r w:rsidRPr="00DA53C9">
        <w:rPr>
          <w:rFonts w:ascii="Times New Roman" w:hAnsi="Times New Roman" w:cs="Times New Roman"/>
          <w:sz w:val="28"/>
          <w:szCs w:val="28"/>
        </w:rPr>
        <w:t xml:space="preserve"> единиц</w:t>
      </w:r>
      <w:r>
        <w:rPr>
          <w:rFonts w:ascii="Times New Roman" w:hAnsi="Times New Roman" w:cs="Times New Roman"/>
          <w:sz w:val="28"/>
          <w:szCs w:val="28"/>
        </w:rPr>
        <w:t>ы</w:t>
      </w:r>
      <w:r w:rsidRPr="00DA53C9">
        <w:rPr>
          <w:rFonts w:ascii="Times New Roman" w:hAnsi="Times New Roman" w:cs="Times New Roman"/>
          <w:sz w:val="28"/>
          <w:szCs w:val="28"/>
        </w:rPr>
        <w:t xml:space="preserve"> транспортных средств, из них легковых – </w:t>
      </w:r>
      <w:r>
        <w:rPr>
          <w:rFonts w:ascii="Times New Roman" w:hAnsi="Times New Roman" w:cs="Times New Roman"/>
          <w:sz w:val="28"/>
          <w:szCs w:val="28"/>
        </w:rPr>
        <w:t>115</w:t>
      </w:r>
      <w:r w:rsidRPr="00681577">
        <w:rPr>
          <w:rFonts w:ascii="Times New Roman" w:hAnsi="Times New Roman" w:cs="Times New Roman"/>
          <w:sz w:val="28"/>
          <w:szCs w:val="28"/>
        </w:rPr>
        <w:t>, г</w:t>
      </w:r>
      <w:r w:rsidRPr="00DA53C9">
        <w:rPr>
          <w:rFonts w:ascii="Times New Roman" w:hAnsi="Times New Roman" w:cs="Times New Roman"/>
          <w:sz w:val="28"/>
          <w:szCs w:val="28"/>
        </w:rPr>
        <w:t xml:space="preserve">рузовых – </w:t>
      </w:r>
      <w:r>
        <w:rPr>
          <w:rFonts w:ascii="Times New Roman" w:hAnsi="Times New Roman" w:cs="Times New Roman"/>
          <w:sz w:val="28"/>
          <w:szCs w:val="28"/>
        </w:rPr>
        <w:t>16</w:t>
      </w:r>
      <w:r w:rsidRPr="00DA53C9">
        <w:rPr>
          <w:rFonts w:ascii="Times New Roman" w:hAnsi="Times New Roman" w:cs="Times New Roman"/>
          <w:sz w:val="28"/>
          <w:szCs w:val="28"/>
        </w:rPr>
        <w:t>, автобусов – 1, зарегистрировано на физических лиц –</w:t>
      </w:r>
      <w:r>
        <w:rPr>
          <w:rFonts w:ascii="Times New Roman" w:hAnsi="Times New Roman" w:cs="Times New Roman"/>
          <w:sz w:val="28"/>
          <w:szCs w:val="28"/>
        </w:rPr>
        <w:t>112</w:t>
      </w:r>
      <w:r w:rsidRPr="00DA53C9">
        <w:rPr>
          <w:rFonts w:ascii="Times New Roman" w:hAnsi="Times New Roman" w:cs="Times New Roman"/>
          <w:sz w:val="28"/>
          <w:szCs w:val="28"/>
        </w:rPr>
        <w:t>. Уровень автомобилизации легковых автомобилей индивидуальных владельцев в поселении составляет 1</w:t>
      </w:r>
      <w:r>
        <w:rPr>
          <w:rFonts w:ascii="Times New Roman" w:hAnsi="Times New Roman" w:cs="Times New Roman"/>
          <w:sz w:val="28"/>
          <w:szCs w:val="28"/>
        </w:rPr>
        <w:t>58</w:t>
      </w:r>
      <w:r w:rsidRPr="00DA53C9">
        <w:rPr>
          <w:rFonts w:ascii="Times New Roman" w:hAnsi="Times New Roman" w:cs="Times New Roman"/>
          <w:sz w:val="28"/>
          <w:szCs w:val="28"/>
        </w:rPr>
        <w:t xml:space="preserve"> ед. на 1000 жителей. Хранение легковых автомобилей осуществляется на территориях на приусадебных участках.</w:t>
      </w:r>
    </w:p>
    <w:p w:rsidR="00CA2236" w:rsidRPr="00DA53C9" w:rsidRDefault="00CA2236"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2.6. Характеристика работы транспортных средств общего пользования. </w:t>
      </w:r>
    </w:p>
    <w:p w:rsidR="00CA2236" w:rsidRPr="00DA53C9" w:rsidRDefault="00CA2236"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На территории Моторского сельского поселения все населенные пункты обеспечены транспортным сообщением. Перевозки пассажиров и багажа на территории</w:t>
      </w:r>
      <w:r>
        <w:rPr>
          <w:rFonts w:ascii="Times New Roman" w:hAnsi="Times New Roman" w:cs="Times New Roman"/>
          <w:sz w:val="28"/>
          <w:szCs w:val="28"/>
        </w:rPr>
        <w:t xml:space="preserve"> </w:t>
      </w:r>
      <w:r w:rsidRPr="00DA53C9">
        <w:rPr>
          <w:rFonts w:ascii="Times New Roman" w:hAnsi="Times New Roman" w:cs="Times New Roman"/>
          <w:sz w:val="28"/>
          <w:szCs w:val="28"/>
        </w:rPr>
        <w:t>поселения  осуществляются по следующим муниципальным маршрутам:</w:t>
      </w:r>
      <w:r>
        <w:rPr>
          <w:rFonts w:ascii="Times New Roman" w:hAnsi="Times New Roman" w:cs="Times New Roman"/>
          <w:sz w:val="28"/>
          <w:szCs w:val="28"/>
        </w:rPr>
        <w:t xml:space="preserve"> </w:t>
      </w:r>
      <w:r w:rsidRPr="00DA53C9">
        <w:rPr>
          <w:rFonts w:ascii="Times New Roman" w:hAnsi="Times New Roman" w:cs="Times New Roman"/>
          <w:sz w:val="28"/>
          <w:szCs w:val="28"/>
        </w:rPr>
        <w:t>Кильмезь–Азиково</w:t>
      </w: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(четверг), Кильмезь- Надежда </w:t>
      </w:r>
      <w:r>
        <w:rPr>
          <w:rFonts w:ascii="Times New Roman" w:hAnsi="Times New Roman" w:cs="Times New Roman"/>
          <w:sz w:val="28"/>
          <w:szCs w:val="28"/>
        </w:rPr>
        <w:t>–</w:t>
      </w:r>
      <w:r w:rsidRPr="00DA53C9">
        <w:rPr>
          <w:rFonts w:ascii="Times New Roman" w:hAnsi="Times New Roman" w:cs="Times New Roman"/>
          <w:sz w:val="28"/>
          <w:szCs w:val="28"/>
        </w:rPr>
        <w:t xml:space="preserve"> Пестерево</w:t>
      </w:r>
      <w:r>
        <w:rPr>
          <w:rFonts w:ascii="Times New Roman" w:hAnsi="Times New Roman" w:cs="Times New Roman"/>
          <w:sz w:val="28"/>
          <w:szCs w:val="28"/>
        </w:rPr>
        <w:t xml:space="preserve"> </w:t>
      </w:r>
      <w:r w:rsidRPr="00DA53C9">
        <w:rPr>
          <w:rFonts w:ascii="Times New Roman" w:hAnsi="Times New Roman" w:cs="Times New Roman"/>
          <w:sz w:val="28"/>
          <w:szCs w:val="28"/>
        </w:rPr>
        <w:t>–Моторки</w:t>
      </w:r>
      <w:r>
        <w:rPr>
          <w:rFonts w:ascii="Times New Roman" w:hAnsi="Times New Roman" w:cs="Times New Roman"/>
          <w:sz w:val="28"/>
          <w:szCs w:val="28"/>
        </w:rPr>
        <w:t xml:space="preserve"> </w:t>
      </w:r>
      <w:r w:rsidRPr="00DA53C9">
        <w:rPr>
          <w:rFonts w:ascii="Times New Roman" w:hAnsi="Times New Roman" w:cs="Times New Roman"/>
          <w:sz w:val="28"/>
          <w:szCs w:val="28"/>
        </w:rPr>
        <w:t>(вторник, четверг, пятница).</w:t>
      </w:r>
    </w:p>
    <w:p w:rsidR="00CA2236" w:rsidRPr="00DA53C9" w:rsidRDefault="00CA2236"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2.7. Характеристика условий пешеходного и велосипедного передвижения.</w:t>
      </w:r>
    </w:p>
    <w:p w:rsidR="00CA2236" w:rsidRPr="00DA53C9" w:rsidRDefault="00CA2236" w:rsidP="009158ED">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Передвижение пешеходов осуществляется в соответствии с требованиями ПДД. Вблизи школы оборудованы нерегулируемые пешеходные переходы, установлены дорожные знаки.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CA2236" w:rsidRPr="00DA53C9" w:rsidRDefault="00CA2236" w:rsidP="00485E2B">
      <w:pPr>
        <w:ind w:firstLine="708"/>
        <w:jc w:val="both"/>
        <w:outlineLvl w:val="0"/>
        <w:rPr>
          <w:rFonts w:ascii="Times New Roman" w:hAnsi="Times New Roman" w:cs="Times New Roman"/>
          <w:b/>
          <w:bCs/>
          <w:sz w:val="28"/>
          <w:szCs w:val="28"/>
        </w:rPr>
      </w:pPr>
      <w:r w:rsidRPr="00DA53C9">
        <w:rPr>
          <w:rFonts w:ascii="Times New Roman" w:hAnsi="Times New Roman" w:cs="Times New Roman"/>
          <w:b/>
          <w:bCs/>
          <w:sz w:val="28"/>
          <w:szCs w:val="28"/>
        </w:rPr>
        <w:t xml:space="preserve">2.8. Характеристика движения грузовых транспортных средств.                                                 </w:t>
      </w:r>
    </w:p>
    <w:p w:rsidR="00CA2236" w:rsidRPr="00DA53C9" w:rsidRDefault="00CA2236" w:rsidP="00485E2B">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Транспортных организаций осуществляющих грузовые перевозки на территории сельского поселения не имеется.          </w:t>
      </w:r>
    </w:p>
    <w:p w:rsidR="00CA2236" w:rsidRPr="00DA53C9" w:rsidRDefault="00CA2236" w:rsidP="00485E2B">
      <w:pPr>
        <w:ind w:firstLine="708"/>
        <w:jc w:val="both"/>
        <w:outlineLvl w:val="0"/>
        <w:rPr>
          <w:rFonts w:ascii="Times New Roman" w:hAnsi="Times New Roman" w:cs="Times New Roman"/>
          <w:b/>
          <w:bCs/>
          <w:sz w:val="28"/>
          <w:szCs w:val="28"/>
        </w:rPr>
      </w:pPr>
      <w:r w:rsidRPr="00DA53C9">
        <w:rPr>
          <w:rFonts w:ascii="Times New Roman" w:hAnsi="Times New Roman" w:cs="Times New Roman"/>
          <w:b/>
          <w:bCs/>
          <w:sz w:val="28"/>
          <w:szCs w:val="28"/>
        </w:rPr>
        <w:t>2.9. Анализ уровня безопасности дорожного движения.</w:t>
      </w:r>
    </w:p>
    <w:p w:rsidR="00CA2236" w:rsidRDefault="00CA2236" w:rsidP="00485E2B">
      <w:pPr>
        <w:pStyle w:val="a"/>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 xml:space="preserve">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путей, поскольку по ним транспортируются легковоспламеняющиеся, химические, горючие, взрывоопасные и другие вещества. </w:t>
      </w:r>
    </w:p>
    <w:p w:rsidR="00CA2236" w:rsidRPr="00DA53C9" w:rsidRDefault="00CA2236" w:rsidP="00485E2B">
      <w:pPr>
        <w:pStyle w:val="a"/>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 xml:space="preserve">На территории Моторского сельского поселения железнодорожных магистралей нет. </w:t>
      </w:r>
    </w:p>
    <w:p w:rsidR="00CA2236" w:rsidRPr="00DA53C9" w:rsidRDefault="00CA2236" w:rsidP="00485E2B">
      <w:pPr>
        <w:pStyle w:val="a"/>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w:t>
      </w:r>
    </w:p>
    <w:p w:rsidR="00CA2236" w:rsidRPr="00DA53C9" w:rsidRDefault="00CA2236" w:rsidP="00485E2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w:t>
      </w:r>
      <w:r>
        <w:rPr>
          <w:rFonts w:ascii="Times New Roman" w:hAnsi="Times New Roman" w:cs="Times New Roman"/>
          <w:sz w:val="28"/>
          <w:szCs w:val="28"/>
        </w:rPr>
        <w:t>й</w:t>
      </w:r>
      <w:r w:rsidRPr="00DA53C9">
        <w:rPr>
          <w:rFonts w:ascii="Times New Roman" w:hAnsi="Times New Roman" w:cs="Times New Roman"/>
          <w:sz w:val="28"/>
          <w:szCs w:val="28"/>
        </w:rPr>
        <w:t xml:space="preserve"> инфраструктуры потребностям участников дорожного движения, их низко</w:t>
      </w:r>
      <w:r>
        <w:rPr>
          <w:rFonts w:ascii="Times New Roman" w:hAnsi="Times New Roman" w:cs="Times New Roman"/>
          <w:sz w:val="28"/>
          <w:szCs w:val="28"/>
        </w:rPr>
        <w:t>й</w:t>
      </w:r>
      <w:r w:rsidRPr="00DA53C9">
        <w:rPr>
          <w:rFonts w:ascii="Times New Roman" w:hAnsi="Times New Roman" w:cs="Times New Roman"/>
          <w:sz w:val="28"/>
          <w:szCs w:val="28"/>
        </w:rPr>
        <w:t xml:space="preserve">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2017года  на территории Моторского сельского поселения зарегистрировано 1 </w:t>
      </w:r>
      <w:r>
        <w:rPr>
          <w:rFonts w:ascii="Times New Roman" w:hAnsi="Times New Roman" w:cs="Times New Roman"/>
          <w:sz w:val="28"/>
          <w:szCs w:val="28"/>
        </w:rPr>
        <w:t>д</w:t>
      </w:r>
      <w:r w:rsidRPr="00DA53C9">
        <w:rPr>
          <w:rFonts w:ascii="Times New Roman" w:hAnsi="Times New Roman" w:cs="Times New Roman"/>
          <w:sz w:val="28"/>
          <w:szCs w:val="28"/>
        </w:rPr>
        <w:t>орожно-транспортное происшестви</w:t>
      </w:r>
      <w:r>
        <w:rPr>
          <w:rFonts w:ascii="Times New Roman" w:hAnsi="Times New Roman" w:cs="Times New Roman"/>
          <w:sz w:val="28"/>
          <w:szCs w:val="28"/>
        </w:rPr>
        <w:t>е</w:t>
      </w:r>
      <w:r w:rsidRPr="00DA53C9">
        <w:rPr>
          <w:rFonts w:ascii="Times New Roman" w:hAnsi="Times New Roman" w:cs="Times New Roman"/>
          <w:sz w:val="28"/>
          <w:szCs w:val="28"/>
        </w:rPr>
        <w:t>, в 2016 году дорожно-транспортных происшествий не зафиксировано.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CA2236" w:rsidRPr="00DA53C9" w:rsidRDefault="00CA2236" w:rsidP="00485E2B">
      <w:pPr>
        <w:pStyle w:val="ConsPlusNormal0"/>
        <w:widowControl/>
        <w:ind w:firstLine="708"/>
        <w:jc w:val="both"/>
        <w:rPr>
          <w:rFonts w:ascii="Times New Roman" w:hAnsi="Times New Roman" w:cs="Times New Roman"/>
          <w:sz w:val="28"/>
          <w:szCs w:val="28"/>
        </w:rPr>
      </w:pPr>
    </w:p>
    <w:p w:rsidR="00CA2236" w:rsidRPr="00DA53C9" w:rsidRDefault="00CA2236" w:rsidP="00485E2B">
      <w:pPr>
        <w:pStyle w:val="ConsPlusNormal0"/>
        <w:spacing w:line="360" w:lineRule="auto"/>
        <w:ind w:firstLine="540"/>
        <w:jc w:val="both"/>
        <w:rPr>
          <w:rFonts w:ascii="Times New Roman" w:hAnsi="Times New Roman" w:cs="Times New Roman"/>
          <w:b/>
          <w:bCs/>
          <w:sz w:val="28"/>
          <w:szCs w:val="28"/>
        </w:rPr>
      </w:pPr>
      <w:r w:rsidRPr="00DA53C9">
        <w:rPr>
          <w:rFonts w:ascii="Times New Roman" w:hAnsi="Times New Roman" w:cs="Times New Roman"/>
          <w:b/>
          <w:bCs/>
          <w:sz w:val="28"/>
          <w:szCs w:val="28"/>
        </w:rPr>
        <w:t>Таблица 4.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153"/>
        <w:gridCol w:w="1084"/>
        <w:gridCol w:w="1219"/>
        <w:gridCol w:w="1049"/>
      </w:tblGrid>
      <w:tr w:rsidR="00CA2236" w:rsidRPr="00DA53C9">
        <w:trPr>
          <w:jc w:val="center"/>
        </w:trPr>
        <w:tc>
          <w:tcPr>
            <w:tcW w:w="709" w:type="dxa"/>
            <w:vMerge w:val="restart"/>
            <w:vAlign w:val="center"/>
          </w:tcPr>
          <w:p w:rsidR="00CA2236" w:rsidRPr="00DA53C9" w:rsidRDefault="00CA2236">
            <w:pPr>
              <w:jc w:val="center"/>
              <w:rPr>
                <w:rFonts w:ascii="Times New Roman" w:hAnsi="Times New Roman" w:cs="Times New Roman"/>
                <w:b/>
                <w:bCs/>
                <w:sz w:val="28"/>
                <w:szCs w:val="28"/>
              </w:rPr>
            </w:pPr>
            <w:r w:rsidRPr="00DA53C9">
              <w:rPr>
                <w:rFonts w:ascii="Times New Roman" w:hAnsi="Times New Roman" w:cs="Times New Roman"/>
                <w:b/>
                <w:bCs/>
                <w:sz w:val="28"/>
                <w:szCs w:val="28"/>
              </w:rPr>
              <w:t>№ п/п</w:t>
            </w:r>
          </w:p>
        </w:tc>
        <w:tc>
          <w:tcPr>
            <w:tcW w:w="5153" w:type="dxa"/>
            <w:vMerge w:val="restart"/>
            <w:vAlign w:val="center"/>
          </w:tcPr>
          <w:p w:rsidR="00CA2236" w:rsidRPr="00DA53C9" w:rsidRDefault="00CA2236">
            <w:pPr>
              <w:jc w:val="center"/>
              <w:rPr>
                <w:rFonts w:ascii="Times New Roman" w:hAnsi="Times New Roman" w:cs="Times New Roman"/>
                <w:b/>
                <w:bCs/>
                <w:sz w:val="28"/>
                <w:szCs w:val="28"/>
              </w:rPr>
            </w:pPr>
            <w:r w:rsidRPr="00DA53C9">
              <w:rPr>
                <w:rFonts w:ascii="Times New Roman" w:hAnsi="Times New Roman" w:cs="Times New Roman"/>
                <w:b/>
                <w:bCs/>
                <w:sz w:val="28"/>
                <w:szCs w:val="28"/>
              </w:rPr>
              <w:t>Параметры</w:t>
            </w:r>
          </w:p>
        </w:tc>
        <w:tc>
          <w:tcPr>
            <w:tcW w:w="3352" w:type="dxa"/>
            <w:gridSpan w:val="3"/>
            <w:vAlign w:val="center"/>
          </w:tcPr>
          <w:p w:rsidR="00CA2236" w:rsidRPr="00DA53C9" w:rsidRDefault="00CA2236">
            <w:pPr>
              <w:jc w:val="center"/>
              <w:rPr>
                <w:rFonts w:ascii="Times New Roman" w:hAnsi="Times New Roman" w:cs="Times New Roman"/>
                <w:b/>
                <w:bCs/>
                <w:sz w:val="28"/>
                <w:szCs w:val="28"/>
              </w:rPr>
            </w:pPr>
            <w:r w:rsidRPr="00DA53C9">
              <w:rPr>
                <w:rFonts w:ascii="Times New Roman" w:hAnsi="Times New Roman" w:cs="Times New Roman"/>
                <w:b/>
                <w:bCs/>
                <w:sz w:val="28"/>
                <w:szCs w:val="28"/>
              </w:rPr>
              <w:t>Год</w:t>
            </w:r>
          </w:p>
        </w:tc>
      </w:tr>
      <w:tr w:rsidR="00CA2236" w:rsidRPr="00DA53C9">
        <w:trPr>
          <w:jc w:val="center"/>
        </w:trPr>
        <w:tc>
          <w:tcPr>
            <w:tcW w:w="0" w:type="auto"/>
            <w:vMerge/>
            <w:vAlign w:val="center"/>
          </w:tcPr>
          <w:p w:rsidR="00CA2236" w:rsidRPr="00DA53C9" w:rsidRDefault="00CA2236">
            <w:pPr>
              <w:spacing w:after="0" w:line="240" w:lineRule="auto"/>
              <w:rPr>
                <w:rFonts w:ascii="Times New Roman" w:hAnsi="Times New Roman" w:cs="Times New Roman"/>
                <w:b/>
                <w:bCs/>
                <w:kern w:val="2"/>
                <w:sz w:val="28"/>
                <w:szCs w:val="28"/>
              </w:rPr>
            </w:pPr>
          </w:p>
        </w:tc>
        <w:tc>
          <w:tcPr>
            <w:tcW w:w="0" w:type="auto"/>
            <w:vMerge/>
            <w:vAlign w:val="center"/>
          </w:tcPr>
          <w:p w:rsidR="00CA2236" w:rsidRPr="00DA53C9" w:rsidRDefault="00CA2236">
            <w:pPr>
              <w:spacing w:after="0" w:line="240" w:lineRule="auto"/>
              <w:rPr>
                <w:rFonts w:ascii="Times New Roman" w:hAnsi="Times New Roman" w:cs="Times New Roman"/>
                <w:b/>
                <w:bCs/>
                <w:kern w:val="2"/>
                <w:sz w:val="28"/>
                <w:szCs w:val="28"/>
              </w:rPr>
            </w:pPr>
          </w:p>
        </w:tc>
        <w:tc>
          <w:tcPr>
            <w:tcW w:w="1084" w:type="dxa"/>
            <w:vAlign w:val="center"/>
          </w:tcPr>
          <w:p w:rsidR="00CA2236" w:rsidRPr="00DA53C9" w:rsidRDefault="00CA2236">
            <w:pPr>
              <w:jc w:val="center"/>
              <w:rPr>
                <w:rFonts w:ascii="Times New Roman" w:hAnsi="Times New Roman" w:cs="Times New Roman"/>
                <w:b/>
                <w:bCs/>
                <w:sz w:val="28"/>
                <w:szCs w:val="28"/>
              </w:rPr>
            </w:pPr>
            <w:r w:rsidRPr="00DA53C9">
              <w:rPr>
                <w:rFonts w:ascii="Times New Roman" w:hAnsi="Times New Roman" w:cs="Times New Roman"/>
                <w:b/>
                <w:bCs/>
                <w:sz w:val="28"/>
                <w:szCs w:val="28"/>
              </w:rPr>
              <w:t>201</w:t>
            </w:r>
            <w:r>
              <w:rPr>
                <w:rFonts w:ascii="Times New Roman" w:hAnsi="Times New Roman" w:cs="Times New Roman"/>
                <w:b/>
                <w:bCs/>
                <w:sz w:val="28"/>
                <w:szCs w:val="28"/>
              </w:rPr>
              <w:t>5</w:t>
            </w:r>
          </w:p>
        </w:tc>
        <w:tc>
          <w:tcPr>
            <w:tcW w:w="1219" w:type="dxa"/>
            <w:vAlign w:val="center"/>
          </w:tcPr>
          <w:p w:rsidR="00CA2236" w:rsidRPr="00DA53C9" w:rsidRDefault="00CA2236">
            <w:pPr>
              <w:jc w:val="center"/>
              <w:rPr>
                <w:rFonts w:ascii="Times New Roman" w:hAnsi="Times New Roman" w:cs="Times New Roman"/>
                <w:b/>
                <w:bCs/>
                <w:sz w:val="28"/>
                <w:szCs w:val="28"/>
              </w:rPr>
            </w:pPr>
            <w:r w:rsidRPr="00DA53C9">
              <w:rPr>
                <w:rFonts w:ascii="Times New Roman" w:hAnsi="Times New Roman" w:cs="Times New Roman"/>
                <w:b/>
                <w:bCs/>
                <w:sz w:val="28"/>
                <w:szCs w:val="28"/>
              </w:rPr>
              <w:t>2016</w:t>
            </w:r>
          </w:p>
        </w:tc>
        <w:tc>
          <w:tcPr>
            <w:tcW w:w="1049" w:type="dxa"/>
            <w:vAlign w:val="center"/>
          </w:tcPr>
          <w:p w:rsidR="00CA2236" w:rsidRPr="00DA53C9" w:rsidRDefault="00CA2236">
            <w:pPr>
              <w:jc w:val="center"/>
              <w:rPr>
                <w:rFonts w:ascii="Times New Roman" w:hAnsi="Times New Roman" w:cs="Times New Roman"/>
                <w:b/>
                <w:bCs/>
                <w:sz w:val="28"/>
                <w:szCs w:val="28"/>
              </w:rPr>
            </w:pPr>
            <w:r w:rsidRPr="00DA53C9">
              <w:rPr>
                <w:rFonts w:ascii="Times New Roman" w:hAnsi="Times New Roman" w:cs="Times New Roman"/>
                <w:b/>
                <w:bCs/>
                <w:sz w:val="28"/>
                <w:szCs w:val="28"/>
              </w:rPr>
              <w:t>2017</w:t>
            </w:r>
          </w:p>
        </w:tc>
      </w:tr>
      <w:tr w:rsidR="00CA2236" w:rsidRPr="00DA53C9">
        <w:trPr>
          <w:jc w:val="center"/>
        </w:trPr>
        <w:tc>
          <w:tcPr>
            <w:tcW w:w="709" w:type="dxa"/>
            <w:vAlign w:val="center"/>
          </w:tcPr>
          <w:p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1.</w:t>
            </w:r>
          </w:p>
        </w:tc>
        <w:tc>
          <w:tcPr>
            <w:tcW w:w="5153" w:type="dxa"/>
            <w:vAlign w:val="center"/>
          </w:tcPr>
          <w:p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 xml:space="preserve">Количество аварий </w:t>
            </w:r>
          </w:p>
        </w:tc>
        <w:tc>
          <w:tcPr>
            <w:tcW w:w="1084" w:type="dxa"/>
            <w:vAlign w:val="center"/>
          </w:tcPr>
          <w:p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0</w:t>
            </w:r>
          </w:p>
        </w:tc>
        <w:tc>
          <w:tcPr>
            <w:tcW w:w="1219" w:type="dxa"/>
            <w:vAlign w:val="center"/>
          </w:tcPr>
          <w:p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0</w:t>
            </w:r>
          </w:p>
        </w:tc>
        <w:tc>
          <w:tcPr>
            <w:tcW w:w="1049" w:type="dxa"/>
            <w:vAlign w:val="center"/>
          </w:tcPr>
          <w:p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1</w:t>
            </w:r>
          </w:p>
        </w:tc>
      </w:tr>
      <w:tr w:rsidR="00CA2236" w:rsidRPr="00DA53C9">
        <w:trPr>
          <w:jc w:val="center"/>
        </w:trPr>
        <w:tc>
          <w:tcPr>
            <w:tcW w:w="709" w:type="dxa"/>
            <w:vAlign w:val="center"/>
          </w:tcPr>
          <w:p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2.</w:t>
            </w:r>
          </w:p>
        </w:tc>
        <w:tc>
          <w:tcPr>
            <w:tcW w:w="5153" w:type="dxa"/>
            <w:vAlign w:val="center"/>
          </w:tcPr>
          <w:p w:rsidR="00CA2236" w:rsidRPr="00DA53C9" w:rsidRDefault="00CA2236">
            <w:pPr>
              <w:jc w:val="center"/>
              <w:rPr>
                <w:rFonts w:ascii="Times New Roman" w:hAnsi="Times New Roman" w:cs="Times New Roman"/>
                <w:sz w:val="28"/>
                <w:szCs w:val="28"/>
              </w:rPr>
            </w:pPr>
            <w:r w:rsidRPr="00DA53C9">
              <w:rPr>
                <w:rFonts w:ascii="Times New Roman" w:hAnsi="Times New Roman" w:cs="Times New Roman"/>
                <w:sz w:val="28"/>
                <w:szCs w:val="28"/>
              </w:rPr>
              <w:t>Количество зарегистрированных транспортных средств</w:t>
            </w:r>
          </w:p>
        </w:tc>
        <w:tc>
          <w:tcPr>
            <w:tcW w:w="1084" w:type="dxa"/>
            <w:vAlign w:val="center"/>
          </w:tcPr>
          <w:p w:rsidR="00CA2236" w:rsidRPr="00681577" w:rsidRDefault="00CA2236">
            <w:pPr>
              <w:jc w:val="center"/>
              <w:rPr>
                <w:rFonts w:ascii="Times New Roman" w:hAnsi="Times New Roman" w:cs="Times New Roman"/>
                <w:sz w:val="28"/>
                <w:szCs w:val="28"/>
              </w:rPr>
            </w:pPr>
            <w:r w:rsidRPr="00681577">
              <w:rPr>
                <w:rFonts w:ascii="Times New Roman" w:hAnsi="Times New Roman" w:cs="Times New Roman"/>
                <w:sz w:val="28"/>
                <w:szCs w:val="28"/>
              </w:rPr>
              <w:t>93</w:t>
            </w:r>
          </w:p>
        </w:tc>
        <w:tc>
          <w:tcPr>
            <w:tcW w:w="1219" w:type="dxa"/>
            <w:vAlign w:val="center"/>
          </w:tcPr>
          <w:p w:rsidR="00CA2236" w:rsidRPr="00681577" w:rsidRDefault="00CA2236">
            <w:pPr>
              <w:jc w:val="center"/>
              <w:rPr>
                <w:rFonts w:ascii="Times New Roman" w:hAnsi="Times New Roman" w:cs="Times New Roman"/>
                <w:sz w:val="28"/>
                <w:szCs w:val="28"/>
              </w:rPr>
            </w:pPr>
            <w:r w:rsidRPr="00681577">
              <w:rPr>
                <w:rFonts w:ascii="Times New Roman" w:hAnsi="Times New Roman" w:cs="Times New Roman"/>
                <w:sz w:val="28"/>
                <w:szCs w:val="28"/>
              </w:rPr>
              <w:t>105</w:t>
            </w:r>
          </w:p>
        </w:tc>
        <w:tc>
          <w:tcPr>
            <w:tcW w:w="1049" w:type="dxa"/>
            <w:vAlign w:val="center"/>
          </w:tcPr>
          <w:p w:rsidR="00CA2236" w:rsidRPr="00681577" w:rsidRDefault="00CA2236">
            <w:pPr>
              <w:jc w:val="center"/>
              <w:rPr>
                <w:rFonts w:ascii="Times New Roman" w:hAnsi="Times New Roman" w:cs="Times New Roman"/>
                <w:sz w:val="28"/>
                <w:szCs w:val="28"/>
              </w:rPr>
            </w:pPr>
            <w:r w:rsidRPr="00681577">
              <w:rPr>
                <w:rFonts w:ascii="Times New Roman" w:hAnsi="Times New Roman" w:cs="Times New Roman"/>
                <w:sz w:val="28"/>
                <w:szCs w:val="28"/>
              </w:rPr>
              <w:t>134</w:t>
            </w:r>
          </w:p>
        </w:tc>
      </w:tr>
    </w:tbl>
    <w:p w:rsidR="00CA2236" w:rsidRPr="00DA53C9" w:rsidRDefault="00CA2236" w:rsidP="00485E2B">
      <w:pPr>
        <w:pStyle w:val="ConsPlusNormal0"/>
        <w:widowControl/>
        <w:ind w:firstLine="0"/>
        <w:jc w:val="both"/>
        <w:rPr>
          <w:rFonts w:ascii="Times New Roman" w:hAnsi="Times New Roman" w:cs="Times New Roman"/>
          <w:b/>
          <w:bCs/>
          <w:sz w:val="28"/>
          <w:szCs w:val="28"/>
        </w:rPr>
      </w:pPr>
    </w:p>
    <w:p w:rsidR="00CA2236" w:rsidRPr="00DA53C9" w:rsidRDefault="00CA2236" w:rsidP="00485E2B">
      <w:pPr>
        <w:ind w:firstLine="708"/>
        <w:jc w:val="both"/>
        <w:rPr>
          <w:rFonts w:ascii="Times New Roman" w:hAnsi="Times New Roman" w:cs="Times New Roman"/>
          <w:b/>
          <w:bCs/>
          <w:sz w:val="28"/>
          <w:szCs w:val="28"/>
        </w:rPr>
      </w:pPr>
    </w:p>
    <w:p w:rsidR="00CA2236" w:rsidRPr="00DA53C9" w:rsidRDefault="00CA2236" w:rsidP="00257BE0">
      <w:pPr>
        <w:pStyle w:val="ConsPlusNormal0"/>
        <w:widowControl/>
        <w:ind w:firstLine="708"/>
        <w:jc w:val="both"/>
        <w:outlineLvl w:val="0"/>
        <w:rPr>
          <w:rFonts w:ascii="Times New Roman" w:hAnsi="Times New Roman" w:cs="Times New Roman"/>
          <w:sz w:val="28"/>
          <w:szCs w:val="28"/>
        </w:rPr>
      </w:pPr>
      <w:r w:rsidRPr="00DA53C9">
        <w:rPr>
          <w:rFonts w:ascii="Times New Roman" w:hAnsi="Times New Roman" w:cs="Times New Roman"/>
          <w:b/>
          <w:bCs/>
          <w:sz w:val="28"/>
          <w:szCs w:val="28"/>
        </w:rPr>
        <w:t>2.10. Оценка уровня негативного воздействия транспортной инфраструктуры на окружающую среду, безопасность и здоровье человека.</w:t>
      </w:r>
    </w:p>
    <w:p w:rsidR="00CA2236" w:rsidRPr="00DA53C9" w:rsidRDefault="00CA2236" w:rsidP="00257BE0">
      <w:pPr>
        <w:pStyle w:val="ConsPlusNormal0"/>
        <w:widowControl/>
        <w:ind w:firstLine="708"/>
        <w:jc w:val="both"/>
        <w:rPr>
          <w:rFonts w:ascii="Times New Roman" w:hAnsi="Times New Roman" w:cs="Times New Roman"/>
          <w:i/>
          <w:iCs/>
          <w:sz w:val="28"/>
          <w:szCs w:val="28"/>
        </w:rPr>
      </w:pPr>
      <w:r w:rsidRPr="00DA53C9">
        <w:rPr>
          <w:rFonts w:ascii="Times New Roman" w:hAnsi="Times New Roman" w:cs="Times New Roman"/>
          <w:sz w:val="28"/>
          <w:szCs w:val="28"/>
        </w:rPr>
        <w:t>Рассмотрим характерные факторы, неблагоприятно влияющие на окружающую среду и здоровье.</w:t>
      </w:r>
    </w:p>
    <w:p w:rsidR="00CA2236" w:rsidRPr="00DA53C9" w:rsidRDefault="00CA2236" w:rsidP="00257BE0">
      <w:pPr>
        <w:pStyle w:val="ConsPlusNormal0"/>
        <w:widowControl/>
        <w:ind w:firstLine="708"/>
        <w:jc w:val="both"/>
        <w:rPr>
          <w:rFonts w:ascii="Times New Roman" w:hAnsi="Times New Roman" w:cs="Times New Roman"/>
          <w:i/>
          <w:iCs/>
          <w:sz w:val="28"/>
          <w:szCs w:val="28"/>
        </w:rPr>
      </w:pPr>
      <w:r w:rsidRPr="00DA53C9">
        <w:rPr>
          <w:rFonts w:ascii="Times New Roman" w:hAnsi="Times New Roman" w:cs="Times New Roman"/>
          <w:i/>
          <w:iCs/>
          <w:sz w:val="28"/>
          <w:szCs w:val="28"/>
        </w:rPr>
        <w:t>Загрязнение атмосферы.</w:t>
      </w:r>
      <w:r w:rsidRPr="00DA53C9">
        <w:rPr>
          <w:rFonts w:ascii="Times New Roman" w:hAnsi="Times New Roman" w:cs="Times New Roman"/>
          <w:sz w:val="28"/>
          <w:szCs w:val="28"/>
        </w:rPr>
        <w:t xml:space="preserve"> Выброс в воздух дыма и газообразных загрязняющих</w:t>
      </w:r>
      <w:r>
        <w:rPr>
          <w:rFonts w:ascii="Times New Roman" w:hAnsi="Times New Roman" w:cs="Times New Roman"/>
          <w:sz w:val="28"/>
          <w:szCs w:val="28"/>
        </w:rPr>
        <w:t xml:space="preserve"> веществ (диоксин азота и серы</w:t>
      </w:r>
      <w:r w:rsidRPr="00DA53C9">
        <w:rPr>
          <w:rFonts w:ascii="Times New Roman" w:hAnsi="Times New Roman" w:cs="Times New Roman"/>
          <w:sz w:val="28"/>
          <w:szCs w:val="28"/>
        </w:rPr>
        <w:t>) приводят не только к загрязнению атмосферы, но и к вредным проявлениям для здоровья, особенно к распираторным аллергическим заболеваниям.</w:t>
      </w:r>
    </w:p>
    <w:p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i/>
          <w:iCs/>
          <w:sz w:val="28"/>
          <w:szCs w:val="28"/>
        </w:rPr>
        <w:t>Воздействие шума.</w:t>
      </w:r>
      <w:r w:rsidRPr="00DA53C9">
        <w:rPr>
          <w:rFonts w:ascii="Times New Roman" w:hAnsi="Times New Roman" w:cs="Times New Roman"/>
          <w:sz w:val="28"/>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Учитывая сложившуюся планировочную структуру сельского поселения и характер дорожно-транспортно</w:t>
      </w:r>
      <w:r>
        <w:rPr>
          <w:rFonts w:ascii="Times New Roman" w:hAnsi="Times New Roman" w:cs="Times New Roman"/>
          <w:sz w:val="28"/>
          <w:szCs w:val="28"/>
        </w:rPr>
        <w:t>й</w:t>
      </w:r>
      <w:r w:rsidRPr="00DA53C9">
        <w:rPr>
          <w:rFonts w:ascii="Times New Roman" w:hAnsi="Times New Roman" w:cs="Times New Roman"/>
          <w:sz w:val="28"/>
          <w:szCs w:val="28"/>
        </w:rPr>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CA2236" w:rsidRPr="00DA53C9" w:rsidRDefault="00CA2236" w:rsidP="00257BE0">
      <w:pPr>
        <w:pStyle w:val="ConsPlusNormal0"/>
        <w:widowControl/>
        <w:ind w:firstLine="708"/>
        <w:jc w:val="both"/>
        <w:outlineLvl w:val="0"/>
        <w:rPr>
          <w:rFonts w:ascii="Times New Roman" w:hAnsi="Times New Roman" w:cs="Times New Roman"/>
          <w:b/>
          <w:bCs/>
          <w:sz w:val="28"/>
          <w:szCs w:val="28"/>
        </w:rPr>
      </w:pPr>
    </w:p>
    <w:p w:rsidR="00CA2236" w:rsidRPr="00DA53C9" w:rsidRDefault="00CA2236" w:rsidP="00257BE0">
      <w:pPr>
        <w:pStyle w:val="ConsPlusNormal0"/>
        <w:widowControl/>
        <w:ind w:firstLine="708"/>
        <w:jc w:val="both"/>
        <w:outlineLvl w:val="0"/>
        <w:rPr>
          <w:rFonts w:ascii="Times New Roman" w:hAnsi="Times New Roman" w:cs="Times New Roman"/>
          <w:sz w:val="28"/>
          <w:szCs w:val="28"/>
        </w:rPr>
      </w:pPr>
      <w:r w:rsidRPr="00DA53C9">
        <w:rPr>
          <w:rFonts w:ascii="Times New Roman" w:hAnsi="Times New Roman" w:cs="Times New Roman"/>
          <w:b/>
          <w:bCs/>
          <w:sz w:val="28"/>
          <w:szCs w:val="28"/>
        </w:rPr>
        <w:t>2.11. Оценка нормативно-правовой базы, необходимой для функционирования и развития транспортной системы поселения.</w:t>
      </w:r>
    </w:p>
    <w:p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Основными документами, определяющими порядок функционирования и развития транспортной инфраструктуры являются:</w:t>
      </w:r>
    </w:p>
    <w:p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1. Градостроительный кодекс РФ от 29.12.2004г. №190-ФЗ (ред. от 30.12.2015г.);</w:t>
      </w:r>
    </w:p>
    <w:p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3. Федеральный закон от 10.12.1995г. №196-ФЗ (ред. от 28.11.2015г.) «О безопасности дорожного движения»;</w:t>
      </w:r>
    </w:p>
    <w:p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4. Постановление Правительства РФ от 23.10.1993г. №1090 (ред. от 21.01.2016г) «О правилах дорожного движения»;</w:t>
      </w:r>
    </w:p>
    <w:p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CA2236" w:rsidRPr="00DA53C9" w:rsidRDefault="00CA223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Нормативно-правовая база необходимая для функционирования и развития транспортной инфраструктуры сформирована.</w:t>
      </w:r>
    </w:p>
    <w:p w:rsidR="00CA2236" w:rsidRPr="00DA53C9" w:rsidRDefault="00CA2236" w:rsidP="00257BE0">
      <w:pPr>
        <w:pStyle w:val="ConsPlusNormal0"/>
        <w:widowControl/>
        <w:ind w:firstLine="708"/>
        <w:jc w:val="both"/>
        <w:rPr>
          <w:rFonts w:ascii="Times New Roman" w:hAnsi="Times New Roman" w:cs="Times New Roman"/>
          <w:b/>
          <w:bCs/>
          <w:sz w:val="28"/>
          <w:szCs w:val="28"/>
        </w:rPr>
      </w:pPr>
    </w:p>
    <w:p w:rsidR="00CA2236" w:rsidRPr="00DA53C9" w:rsidRDefault="00CA2236" w:rsidP="00257BE0">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3. Прогноз транспортного спроса, изменение объемов и характера передвижения населения и перевозок грузов на территории поселения.</w:t>
      </w:r>
    </w:p>
    <w:p w:rsidR="00CA2236" w:rsidRPr="00DA53C9" w:rsidRDefault="00CA2236" w:rsidP="00257BE0">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3.1. Прогноз социально-экономического и градостроительного развития поселения.</w:t>
      </w:r>
    </w:p>
    <w:p w:rsidR="00CA2236" w:rsidRPr="00DA53C9" w:rsidRDefault="00CA2236" w:rsidP="00257BE0">
      <w:pPr>
        <w:pStyle w:val="ConsPlusNormal0"/>
        <w:widowControl/>
        <w:ind w:firstLine="708"/>
        <w:jc w:val="both"/>
        <w:rPr>
          <w:rFonts w:ascii="Times New Roman" w:hAnsi="Times New Roman" w:cs="Times New Roman"/>
          <w:sz w:val="28"/>
          <w:szCs w:val="28"/>
        </w:rPr>
      </w:pPr>
    </w:p>
    <w:p w:rsidR="00CA2236" w:rsidRPr="00DA53C9" w:rsidRDefault="00CA2236"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Демографическая ситуация в Муниципальном образовании неблагополучна. Причины низкой рождаемости многогранны. Отрицательно сказывается отсутствие у многих людей хорошо оплачиваемой работы, надлежащих жилищных условий, наличие у них во многом обоснованных сомнений в собственных возможностях обеспечить будущему ребенку достойный уровень жизни, в том числе качественных медицинских услуг, образования и воспитания.</w:t>
      </w:r>
    </w:p>
    <w:p w:rsidR="00CA2236" w:rsidRPr="00DA53C9" w:rsidRDefault="00CA2236"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Численность населения увеличивается незначительно. В связи с этим, уже в настоящее время необходима разработка программы на улучшение демографических показателей, которая должна опираться на программу социально-экономического развития, в первую очередь это относится к социальной защите молодых семей и семей с детьми. Кроме того, при условии стабилизации экономики в стране, развития рыночных отношений, улучшения экологической обстановки появятся предпосылки для роста материального положения населения и, как следствие, увеличение рождаемости и продолжительности жизни, повышение уровня занятости.</w:t>
      </w:r>
    </w:p>
    <w:p w:rsidR="00CA2236" w:rsidRPr="00DA53C9" w:rsidRDefault="00CA2236"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На территории Моторского сельского поселения расположено 7 населенных пунктов, в которых проживает 849 человек</w:t>
      </w:r>
    </w:p>
    <w:p w:rsidR="00CA2236" w:rsidRPr="00DA53C9" w:rsidRDefault="00CA2236" w:rsidP="00257BE0">
      <w:pPr>
        <w:spacing w:after="0"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Детей до 6 лет включительно – 46 человек, численность учащихся (в школе) 96 человек, численность молодежи, обучающейся с отрывом от производства на курсах, техникумах, училищах, вузах</w:t>
      </w:r>
      <w:r>
        <w:rPr>
          <w:rFonts w:ascii="Times New Roman" w:hAnsi="Times New Roman" w:cs="Times New Roman"/>
          <w:sz w:val="28"/>
          <w:szCs w:val="28"/>
        </w:rPr>
        <w:t xml:space="preserve"> - 41 человек</w:t>
      </w:r>
      <w:r w:rsidRPr="00DA53C9">
        <w:rPr>
          <w:rFonts w:ascii="Times New Roman" w:hAnsi="Times New Roman" w:cs="Times New Roman"/>
          <w:sz w:val="28"/>
          <w:szCs w:val="28"/>
        </w:rPr>
        <w:t>.</w:t>
      </w:r>
    </w:p>
    <w:p w:rsidR="00CA2236" w:rsidRPr="00DA53C9" w:rsidRDefault="00CA2236" w:rsidP="00257BE0">
      <w:pPr>
        <w:spacing w:after="0"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Численность населения трудоспособного возраста составляет 356 человек (4</w:t>
      </w:r>
      <w:r>
        <w:rPr>
          <w:rFonts w:ascii="Times New Roman" w:hAnsi="Times New Roman" w:cs="Times New Roman"/>
          <w:sz w:val="28"/>
          <w:szCs w:val="28"/>
        </w:rPr>
        <w:t>1</w:t>
      </w:r>
      <w:r w:rsidRPr="00DA53C9">
        <w:rPr>
          <w:rFonts w:ascii="Times New Roman" w:hAnsi="Times New Roman" w:cs="Times New Roman"/>
          <w:sz w:val="28"/>
          <w:szCs w:val="28"/>
        </w:rPr>
        <w:t>,</w:t>
      </w:r>
      <w:r>
        <w:rPr>
          <w:rFonts w:ascii="Times New Roman" w:hAnsi="Times New Roman" w:cs="Times New Roman"/>
          <w:sz w:val="28"/>
          <w:szCs w:val="28"/>
        </w:rPr>
        <w:t>9</w:t>
      </w:r>
      <w:r w:rsidRPr="00DA53C9">
        <w:rPr>
          <w:rFonts w:ascii="Times New Roman" w:hAnsi="Times New Roman" w:cs="Times New Roman"/>
          <w:sz w:val="28"/>
          <w:szCs w:val="28"/>
        </w:rPr>
        <w:t xml:space="preserve"> % от общей численности населения),</w:t>
      </w:r>
      <w:r>
        <w:rPr>
          <w:rFonts w:ascii="Times New Roman" w:hAnsi="Times New Roman" w:cs="Times New Roman"/>
          <w:sz w:val="28"/>
          <w:szCs w:val="28"/>
        </w:rPr>
        <w:t xml:space="preserve"> </w:t>
      </w:r>
      <w:r w:rsidRPr="00DA53C9">
        <w:rPr>
          <w:rFonts w:ascii="Times New Roman" w:hAnsi="Times New Roman" w:cs="Times New Roman"/>
          <w:sz w:val="28"/>
          <w:szCs w:val="28"/>
        </w:rPr>
        <w:t>численность населения в трудоспособном возрасте, выезжающих на работу за пределы района (работа в</w:t>
      </w:r>
      <w:r>
        <w:rPr>
          <w:rFonts w:ascii="Times New Roman" w:hAnsi="Times New Roman" w:cs="Times New Roman"/>
          <w:sz w:val="28"/>
          <w:szCs w:val="28"/>
        </w:rPr>
        <w:t>ахтовым методом) – 58 человек (6,8</w:t>
      </w:r>
      <w:r w:rsidRPr="00DA53C9">
        <w:rPr>
          <w:rFonts w:ascii="Times New Roman" w:hAnsi="Times New Roman" w:cs="Times New Roman"/>
          <w:sz w:val="28"/>
          <w:szCs w:val="28"/>
        </w:rPr>
        <w:t>% от общей численности населения), численность пенсионеров – 221 человек (2</w:t>
      </w:r>
      <w:r>
        <w:rPr>
          <w:rFonts w:ascii="Times New Roman" w:hAnsi="Times New Roman" w:cs="Times New Roman"/>
          <w:sz w:val="28"/>
          <w:szCs w:val="28"/>
        </w:rPr>
        <w:t>6</w:t>
      </w:r>
      <w:r w:rsidRPr="00DA53C9">
        <w:rPr>
          <w:rFonts w:ascii="Times New Roman" w:hAnsi="Times New Roman" w:cs="Times New Roman"/>
          <w:sz w:val="28"/>
          <w:szCs w:val="28"/>
        </w:rPr>
        <w:t>% от общей численности населения).</w:t>
      </w:r>
    </w:p>
    <w:p w:rsidR="00CA2236" w:rsidRPr="00DA53C9" w:rsidRDefault="00CA2236" w:rsidP="00257BE0">
      <w:pPr>
        <w:spacing w:line="240" w:lineRule="auto"/>
        <w:ind w:firstLine="709"/>
        <w:jc w:val="both"/>
        <w:rPr>
          <w:rFonts w:ascii="Times New Roman" w:hAnsi="Times New Roman" w:cs="Times New Roman"/>
          <w:color w:val="000000"/>
          <w:sz w:val="28"/>
          <w:szCs w:val="28"/>
        </w:rPr>
      </w:pPr>
    </w:p>
    <w:p w:rsidR="00CA2236" w:rsidRPr="00DA53C9" w:rsidRDefault="00CA2236" w:rsidP="00257BE0">
      <w:pPr>
        <w:spacing w:before="120" w:after="0" w:line="240" w:lineRule="auto"/>
        <w:ind w:firstLine="567"/>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Из большего числа нормативных критериев (обеспеченность инженерными сетями, дорогами и др.) наиболее приоритетным</w:t>
      </w:r>
      <w:r>
        <w:rPr>
          <w:rFonts w:ascii="Times New Roman" w:hAnsi="Times New Roman" w:cs="Times New Roman"/>
          <w:color w:val="000000"/>
          <w:sz w:val="28"/>
          <w:szCs w:val="28"/>
        </w:rPr>
        <w:t>и</w:t>
      </w:r>
      <w:r w:rsidRPr="00DA53C9">
        <w:rPr>
          <w:rFonts w:ascii="Times New Roman" w:hAnsi="Times New Roman" w:cs="Times New Roman"/>
          <w:color w:val="000000"/>
          <w:sz w:val="28"/>
          <w:szCs w:val="28"/>
        </w:rPr>
        <w:t xml:space="preserve"> явля</w:t>
      </w:r>
      <w:r>
        <w:rPr>
          <w:rFonts w:ascii="Times New Roman" w:hAnsi="Times New Roman" w:cs="Times New Roman"/>
          <w:color w:val="000000"/>
          <w:sz w:val="28"/>
          <w:szCs w:val="28"/>
        </w:rPr>
        <w:t>ю</w:t>
      </w:r>
      <w:r w:rsidRPr="00DA53C9">
        <w:rPr>
          <w:rFonts w:ascii="Times New Roman" w:hAnsi="Times New Roman" w:cs="Times New Roman"/>
          <w:color w:val="000000"/>
          <w:sz w:val="28"/>
          <w:szCs w:val="28"/>
        </w:rPr>
        <w:t>тся обеспеченность жителей жильём, состояние дорог большинства населенных пунктов, газификация населенных пунктов.</w:t>
      </w:r>
    </w:p>
    <w:p w:rsidR="00CA2236" w:rsidRPr="00DA53C9" w:rsidRDefault="00CA2236" w:rsidP="00257BE0">
      <w:pPr>
        <w:pStyle w:val="ConsPlusNormal0"/>
        <w:widowControl/>
        <w:ind w:firstLine="0"/>
        <w:jc w:val="both"/>
        <w:rPr>
          <w:rFonts w:ascii="Times New Roman" w:hAnsi="Times New Roman" w:cs="Times New Roman"/>
          <w:sz w:val="28"/>
          <w:szCs w:val="28"/>
        </w:rPr>
      </w:pPr>
    </w:p>
    <w:p w:rsidR="00CA2236" w:rsidRPr="00DA53C9" w:rsidRDefault="00CA2236" w:rsidP="00257BE0">
      <w:pPr>
        <w:widowControl w:val="0"/>
        <w:spacing w:after="0" w:line="240" w:lineRule="auto"/>
        <w:ind w:firstLine="567"/>
        <w:jc w:val="both"/>
        <w:rPr>
          <w:rFonts w:ascii="Times New Roman" w:hAnsi="Times New Roman" w:cs="Times New Roman"/>
          <w:sz w:val="28"/>
          <w:szCs w:val="28"/>
        </w:rPr>
      </w:pPr>
      <w:r w:rsidRPr="00DA53C9">
        <w:rPr>
          <w:rFonts w:ascii="Times New Roman" w:hAnsi="Times New Roman" w:cs="Times New Roman"/>
          <w:sz w:val="28"/>
          <w:szCs w:val="28"/>
        </w:rPr>
        <w:t xml:space="preserve">Население Моторского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 </w:t>
      </w:r>
    </w:p>
    <w:p w:rsidR="00CA2236" w:rsidRPr="00DA53C9" w:rsidRDefault="00CA2236" w:rsidP="0053463F">
      <w:pPr>
        <w:pStyle w:val="ConsPlusNormal0"/>
        <w:widowControl/>
        <w:ind w:firstLine="708"/>
        <w:jc w:val="both"/>
        <w:rPr>
          <w:rFonts w:ascii="Times New Roman" w:hAnsi="Times New Roman" w:cs="Times New Roman"/>
          <w:b/>
          <w:bCs/>
          <w:sz w:val="28"/>
          <w:szCs w:val="28"/>
        </w:rPr>
      </w:pPr>
    </w:p>
    <w:p w:rsidR="00CA2236" w:rsidRPr="00DA53C9" w:rsidRDefault="00CA2236"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b/>
          <w:bCs/>
          <w:sz w:val="28"/>
          <w:szCs w:val="28"/>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CA2236" w:rsidRPr="00DA53C9" w:rsidRDefault="00CA2236"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С учетом сложившейся экономической ситуации, характер и объемы передвижения населения и перевозки грузов практически не изменяются.</w:t>
      </w:r>
    </w:p>
    <w:p w:rsidR="00CA2236" w:rsidRPr="00DA53C9" w:rsidRDefault="00CA2236" w:rsidP="0053463F">
      <w:pPr>
        <w:pStyle w:val="ConsPlusNormal0"/>
        <w:widowControl/>
        <w:ind w:firstLine="708"/>
        <w:jc w:val="both"/>
        <w:rPr>
          <w:rFonts w:ascii="Times New Roman" w:hAnsi="Times New Roman" w:cs="Times New Roman"/>
          <w:b/>
          <w:bCs/>
          <w:sz w:val="28"/>
          <w:szCs w:val="28"/>
        </w:rPr>
      </w:pPr>
    </w:p>
    <w:p w:rsidR="00CA2236" w:rsidRPr="00DA53C9" w:rsidRDefault="00CA2236" w:rsidP="0053463F">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3.3. Прогноз развития транспортно</w:t>
      </w:r>
      <w:r>
        <w:rPr>
          <w:rFonts w:ascii="Times New Roman" w:hAnsi="Times New Roman" w:cs="Times New Roman"/>
          <w:b/>
          <w:bCs/>
          <w:sz w:val="28"/>
          <w:szCs w:val="28"/>
        </w:rPr>
        <w:t>й</w:t>
      </w:r>
      <w:r w:rsidRPr="00DA53C9">
        <w:rPr>
          <w:rFonts w:ascii="Times New Roman" w:hAnsi="Times New Roman" w:cs="Times New Roman"/>
          <w:b/>
          <w:bCs/>
          <w:sz w:val="28"/>
          <w:szCs w:val="28"/>
        </w:rPr>
        <w:t xml:space="preserve"> инфраструктуры по видам транспорта.</w:t>
      </w:r>
    </w:p>
    <w:p w:rsidR="00CA2236" w:rsidRPr="00DA53C9" w:rsidRDefault="00CA2236"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период реализации Программы транспортная инфраструктура по видам транспорта не п</w:t>
      </w:r>
      <w:r>
        <w:rPr>
          <w:rFonts w:ascii="Times New Roman" w:hAnsi="Times New Roman" w:cs="Times New Roman"/>
          <w:sz w:val="28"/>
          <w:szCs w:val="28"/>
        </w:rPr>
        <w:t>о</w:t>
      </w:r>
      <w:r w:rsidRPr="00DA53C9">
        <w:rPr>
          <w:rFonts w:ascii="Times New Roman" w:hAnsi="Times New Roman" w:cs="Times New Roman"/>
          <w:sz w:val="28"/>
          <w:szCs w:val="28"/>
        </w:rPr>
        <w:t>терпит существенных изменений. Основным видом транспорта остается автомобильный.</w:t>
      </w:r>
      <w:r>
        <w:rPr>
          <w:rFonts w:ascii="Times New Roman" w:hAnsi="Times New Roman" w:cs="Times New Roman"/>
          <w:sz w:val="28"/>
          <w:szCs w:val="28"/>
        </w:rPr>
        <w:t xml:space="preserve"> Транспортная связь с районным и </w:t>
      </w:r>
      <w:r w:rsidRPr="00DA53C9">
        <w:rPr>
          <w:rFonts w:ascii="Times New Roman" w:hAnsi="Times New Roman" w:cs="Times New Roman"/>
          <w:sz w:val="28"/>
          <w:szCs w:val="28"/>
        </w:rPr>
        <w:t>областным центрами будет осуществляться общественным транспортом (автобусное сообщение</w:t>
      </w:r>
      <w:r>
        <w:rPr>
          <w:rFonts w:ascii="Times New Roman" w:hAnsi="Times New Roman" w:cs="Times New Roman"/>
          <w:sz w:val="28"/>
          <w:szCs w:val="28"/>
        </w:rPr>
        <w:t xml:space="preserve"> и такси</w:t>
      </w:r>
      <w:r w:rsidRPr="00DA53C9">
        <w:rPr>
          <w:rFonts w:ascii="Times New Roman" w:hAnsi="Times New Roman" w:cs="Times New Roman"/>
          <w:sz w:val="28"/>
          <w:szCs w:val="28"/>
        </w:rPr>
        <w:t>),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CA2236" w:rsidRPr="00C40E26" w:rsidRDefault="00CA2236" w:rsidP="0053463F">
      <w:pPr>
        <w:pStyle w:val="ConsPlusNormal0"/>
        <w:widowControl/>
        <w:ind w:firstLine="708"/>
        <w:jc w:val="both"/>
        <w:rPr>
          <w:rFonts w:ascii="Times New Roman" w:hAnsi="Times New Roman" w:cs="Times New Roman"/>
          <w:b/>
          <w:bCs/>
          <w:sz w:val="28"/>
          <w:szCs w:val="28"/>
        </w:rPr>
      </w:pPr>
      <w:r w:rsidRPr="00C40E26">
        <w:rPr>
          <w:rFonts w:ascii="Times New Roman" w:hAnsi="Times New Roman" w:cs="Times New Roman"/>
          <w:b/>
          <w:bCs/>
          <w:sz w:val="28"/>
          <w:szCs w:val="28"/>
        </w:rPr>
        <w:t>3.4. Прогноз развития дорожной сети поселения.</w:t>
      </w:r>
    </w:p>
    <w:p w:rsidR="00CA2236" w:rsidRPr="00C40E26" w:rsidRDefault="00CA2236" w:rsidP="0053463F">
      <w:pPr>
        <w:pStyle w:val="ConsPlusNormal0"/>
        <w:widowControl/>
        <w:ind w:firstLine="708"/>
        <w:jc w:val="both"/>
        <w:rPr>
          <w:rFonts w:ascii="Times New Roman" w:hAnsi="Times New Roman" w:cs="Times New Roman"/>
          <w:sz w:val="28"/>
          <w:szCs w:val="28"/>
        </w:rPr>
      </w:pPr>
      <w:r w:rsidRPr="00C40E26">
        <w:rPr>
          <w:rFonts w:ascii="Times New Roman" w:hAnsi="Times New Roman" w:cs="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соответствующей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CA2236" w:rsidRPr="00C40E26" w:rsidRDefault="00CA2236" w:rsidP="0053463F">
      <w:pPr>
        <w:pStyle w:val="ConsPlusNormal0"/>
        <w:widowControl/>
        <w:ind w:firstLine="708"/>
        <w:jc w:val="both"/>
        <w:rPr>
          <w:rFonts w:ascii="Times New Roman" w:hAnsi="Times New Roman" w:cs="Times New Roman"/>
          <w:b/>
          <w:bCs/>
          <w:sz w:val="28"/>
          <w:szCs w:val="28"/>
        </w:rPr>
      </w:pPr>
      <w:r w:rsidRPr="00C40E26">
        <w:rPr>
          <w:rFonts w:ascii="Times New Roman" w:hAnsi="Times New Roman" w:cs="Times New Roman"/>
          <w:b/>
          <w:bCs/>
          <w:sz w:val="28"/>
          <w:szCs w:val="28"/>
        </w:rPr>
        <w:t>3.5. Прогноз уровня автомобилизации, параметров дорожного движения.</w:t>
      </w:r>
    </w:p>
    <w:p w:rsidR="00CA2236" w:rsidRPr="00C40E26" w:rsidRDefault="00CA2236" w:rsidP="0053463F">
      <w:pPr>
        <w:pStyle w:val="ConsPlusNormal0"/>
        <w:widowControl/>
        <w:ind w:firstLine="420"/>
        <w:jc w:val="both"/>
        <w:rPr>
          <w:rFonts w:ascii="Times New Roman" w:hAnsi="Times New Roman" w:cs="Times New Roman"/>
          <w:sz w:val="28"/>
          <w:szCs w:val="28"/>
        </w:rPr>
      </w:pPr>
      <w:r w:rsidRPr="00C40E26">
        <w:rPr>
          <w:rFonts w:ascii="Times New Roman" w:hAnsi="Times New Roman" w:cs="Times New Roman"/>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CA2236" w:rsidRPr="00DA53C9" w:rsidRDefault="00CA2236" w:rsidP="0053463F">
      <w:pPr>
        <w:pStyle w:val="ConsPlusNormal0"/>
        <w:widowControl/>
        <w:ind w:firstLine="0"/>
        <w:jc w:val="center"/>
        <w:rPr>
          <w:rFonts w:ascii="Times New Roman" w:hAnsi="Times New Roman" w:cs="Times New Roman"/>
          <w:sz w:val="28"/>
          <w:szCs w:val="28"/>
        </w:rPr>
      </w:pPr>
      <w:r w:rsidRPr="00C40E26">
        <w:rPr>
          <w:rFonts w:ascii="Times New Roman" w:hAnsi="Times New Roman" w:cs="Times New Roman"/>
          <w:sz w:val="28"/>
          <w:szCs w:val="28"/>
        </w:rPr>
        <w:t>Прогноз изменения уровня автомобилизации и количества автомобилей у населения на территории Моторского сельского поселения</w:t>
      </w:r>
    </w:p>
    <w:p w:rsidR="00CA2236" w:rsidRPr="00DA53C9" w:rsidRDefault="00CA2236" w:rsidP="0053463F">
      <w:pPr>
        <w:pStyle w:val="ConsPlusNormal0"/>
        <w:widowControl/>
        <w:ind w:firstLine="420"/>
        <w:jc w:val="both"/>
        <w:rPr>
          <w:rFonts w:ascii="Times New Roman" w:hAnsi="Times New Roman" w:cs="Times New Roman"/>
          <w:sz w:val="28"/>
          <w:szCs w:val="28"/>
        </w:rPr>
      </w:pPr>
    </w:p>
    <w:tbl>
      <w:tblPr>
        <w:tblW w:w="10639" w:type="dxa"/>
        <w:jc w:val="center"/>
        <w:tblCellMar>
          <w:left w:w="100" w:type="dxa"/>
          <w:right w:w="100" w:type="dxa"/>
        </w:tblCellMar>
        <w:tblLook w:val="00A0"/>
      </w:tblPr>
      <w:tblGrid>
        <w:gridCol w:w="3724"/>
        <w:gridCol w:w="1383"/>
        <w:gridCol w:w="1383"/>
        <w:gridCol w:w="1383"/>
        <w:gridCol w:w="1383"/>
        <w:gridCol w:w="1383"/>
      </w:tblGrid>
      <w:tr w:rsidR="00CA2236" w:rsidRPr="00DA53C9">
        <w:trPr>
          <w:trHeight w:val="627"/>
          <w:jc w:val="center"/>
        </w:trPr>
        <w:tc>
          <w:tcPr>
            <w:tcW w:w="4338" w:type="dxa"/>
            <w:tcBorders>
              <w:top w:val="single" w:sz="4" w:space="0" w:color="auto"/>
              <w:left w:val="nil"/>
              <w:bottom w:val="single" w:sz="4" w:space="0" w:color="auto"/>
              <w:right w:val="single" w:sz="4" w:space="0" w:color="auto"/>
            </w:tcBorders>
            <w:vAlign w:val="center"/>
          </w:tcPr>
          <w:p w:rsidR="00CA2236" w:rsidRPr="00DA53C9" w:rsidRDefault="00CA2236">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Показатели</w:t>
            </w:r>
          </w:p>
        </w:tc>
        <w:tc>
          <w:tcPr>
            <w:tcW w:w="949" w:type="dxa"/>
            <w:tcBorders>
              <w:top w:val="single" w:sz="4" w:space="0" w:color="auto"/>
              <w:left w:val="nil"/>
              <w:bottom w:val="single" w:sz="4" w:space="0" w:color="auto"/>
              <w:right w:val="single" w:sz="4" w:space="0" w:color="auto"/>
            </w:tcBorders>
            <w:vAlign w:val="center"/>
          </w:tcPr>
          <w:p w:rsidR="00CA2236" w:rsidRPr="00DA53C9" w:rsidRDefault="00CA2236">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201</w:t>
            </w:r>
            <w:r>
              <w:rPr>
                <w:rFonts w:ascii="Times New Roman" w:hAnsi="Times New Roman" w:cs="Times New Roman"/>
                <w:b/>
                <w:bCs/>
                <w:color w:val="000000"/>
                <w:sz w:val="28"/>
                <w:szCs w:val="28"/>
              </w:rPr>
              <w:t>8</w:t>
            </w:r>
            <w:r w:rsidRPr="00DA53C9">
              <w:rPr>
                <w:rFonts w:ascii="Times New Roman" w:hAnsi="Times New Roman" w:cs="Times New Roman"/>
                <w:b/>
                <w:bCs/>
                <w:color w:val="000000"/>
                <w:sz w:val="28"/>
                <w:szCs w:val="28"/>
              </w:rPr>
              <w:t xml:space="preserve"> год (прогноз)</w:t>
            </w:r>
          </w:p>
        </w:tc>
        <w:tc>
          <w:tcPr>
            <w:tcW w:w="988" w:type="dxa"/>
            <w:tcBorders>
              <w:top w:val="single" w:sz="4" w:space="0" w:color="auto"/>
              <w:left w:val="nil"/>
              <w:bottom w:val="single" w:sz="4" w:space="0" w:color="auto"/>
              <w:right w:val="single" w:sz="4" w:space="0" w:color="auto"/>
            </w:tcBorders>
            <w:vAlign w:val="center"/>
          </w:tcPr>
          <w:p w:rsidR="00CA2236" w:rsidRPr="00DA53C9" w:rsidRDefault="00CA2236">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201</w:t>
            </w:r>
            <w:r>
              <w:rPr>
                <w:rFonts w:ascii="Times New Roman" w:hAnsi="Times New Roman" w:cs="Times New Roman"/>
                <w:b/>
                <w:bCs/>
                <w:color w:val="000000"/>
                <w:sz w:val="28"/>
                <w:szCs w:val="28"/>
              </w:rPr>
              <w:t>9</w:t>
            </w:r>
            <w:r w:rsidRPr="00DA53C9">
              <w:rPr>
                <w:rFonts w:ascii="Times New Roman" w:hAnsi="Times New Roman" w:cs="Times New Roman"/>
                <w:b/>
                <w:bCs/>
                <w:color w:val="000000"/>
                <w:sz w:val="28"/>
                <w:szCs w:val="28"/>
              </w:rPr>
              <w:t xml:space="preserve"> год (прогноз)</w:t>
            </w:r>
          </w:p>
        </w:tc>
        <w:tc>
          <w:tcPr>
            <w:tcW w:w="1096" w:type="dxa"/>
            <w:tcBorders>
              <w:top w:val="single" w:sz="4" w:space="0" w:color="auto"/>
              <w:left w:val="nil"/>
              <w:bottom w:val="single" w:sz="4" w:space="0" w:color="auto"/>
              <w:right w:val="single" w:sz="4" w:space="0" w:color="auto"/>
            </w:tcBorders>
            <w:vAlign w:val="center"/>
          </w:tcPr>
          <w:p w:rsidR="00CA2236" w:rsidRPr="00DA53C9" w:rsidRDefault="00CA2236">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w:t>
            </w:r>
            <w:r>
              <w:rPr>
                <w:rFonts w:ascii="Times New Roman" w:hAnsi="Times New Roman" w:cs="Times New Roman"/>
                <w:b/>
                <w:bCs/>
                <w:color w:val="000000"/>
                <w:sz w:val="28"/>
                <w:szCs w:val="28"/>
              </w:rPr>
              <w:t>20</w:t>
            </w:r>
            <w:r w:rsidRPr="00DA53C9">
              <w:rPr>
                <w:rFonts w:ascii="Times New Roman" w:hAnsi="Times New Roman" w:cs="Times New Roman"/>
                <w:b/>
                <w:bCs/>
                <w:color w:val="000000"/>
                <w:sz w:val="28"/>
                <w:szCs w:val="28"/>
              </w:rPr>
              <w:t xml:space="preserve"> год (прогноз)</w:t>
            </w:r>
          </w:p>
        </w:tc>
        <w:tc>
          <w:tcPr>
            <w:tcW w:w="967" w:type="dxa"/>
            <w:tcBorders>
              <w:top w:val="single" w:sz="4" w:space="0" w:color="auto"/>
              <w:left w:val="nil"/>
              <w:bottom w:val="single" w:sz="4" w:space="0" w:color="auto"/>
              <w:right w:val="single" w:sz="4" w:space="0" w:color="auto"/>
            </w:tcBorders>
            <w:vAlign w:val="center"/>
          </w:tcPr>
          <w:p w:rsidR="00CA2236" w:rsidRPr="00DA53C9" w:rsidRDefault="00CA2236">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202</w:t>
            </w:r>
            <w:r>
              <w:rPr>
                <w:rFonts w:ascii="Times New Roman" w:hAnsi="Times New Roman" w:cs="Times New Roman"/>
                <w:b/>
                <w:bCs/>
                <w:color w:val="000000"/>
                <w:sz w:val="28"/>
                <w:szCs w:val="28"/>
              </w:rPr>
              <w:t>1</w:t>
            </w:r>
            <w:r w:rsidRPr="00DA53C9">
              <w:rPr>
                <w:rFonts w:ascii="Times New Roman" w:hAnsi="Times New Roman" w:cs="Times New Roman"/>
                <w:b/>
                <w:bCs/>
                <w:color w:val="000000"/>
                <w:sz w:val="28"/>
                <w:szCs w:val="28"/>
              </w:rPr>
              <w:t xml:space="preserve"> год (прогноз)</w:t>
            </w:r>
          </w:p>
        </w:tc>
        <w:tc>
          <w:tcPr>
            <w:tcW w:w="967" w:type="dxa"/>
            <w:tcBorders>
              <w:top w:val="single" w:sz="4" w:space="0" w:color="auto"/>
              <w:left w:val="nil"/>
              <w:bottom w:val="single" w:sz="4" w:space="0" w:color="auto"/>
              <w:right w:val="single" w:sz="4" w:space="0" w:color="auto"/>
            </w:tcBorders>
            <w:vAlign w:val="center"/>
          </w:tcPr>
          <w:p w:rsidR="00CA2236" w:rsidRPr="00DA53C9" w:rsidRDefault="00CA2236">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202</w:t>
            </w:r>
            <w:r>
              <w:rPr>
                <w:rFonts w:ascii="Times New Roman" w:hAnsi="Times New Roman" w:cs="Times New Roman"/>
                <w:b/>
                <w:bCs/>
                <w:color w:val="000000"/>
                <w:sz w:val="28"/>
                <w:szCs w:val="28"/>
              </w:rPr>
              <w:t xml:space="preserve">2-2028 </w:t>
            </w:r>
            <w:r w:rsidRPr="00DA53C9">
              <w:rPr>
                <w:rFonts w:ascii="Times New Roman" w:hAnsi="Times New Roman" w:cs="Times New Roman"/>
                <w:b/>
                <w:bCs/>
                <w:color w:val="000000"/>
                <w:sz w:val="28"/>
                <w:szCs w:val="28"/>
              </w:rPr>
              <w:t>год (прогноз)</w:t>
            </w:r>
          </w:p>
        </w:tc>
      </w:tr>
      <w:tr w:rsidR="00CA2236" w:rsidRPr="00DA53C9">
        <w:trPr>
          <w:trHeight w:val="253"/>
          <w:jc w:val="center"/>
        </w:trPr>
        <w:tc>
          <w:tcPr>
            <w:tcW w:w="4338" w:type="dxa"/>
            <w:tcBorders>
              <w:top w:val="nil"/>
              <w:left w:val="nil"/>
              <w:bottom w:val="single" w:sz="4" w:space="0" w:color="auto"/>
              <w:right w:val="single" w:sz="4" w:space="0" w:color="auto"/>
            </w:tcBorders>
            <w:vAlign w:val="center"/>
          </w:tcPr>
          <w:p w:rsidR="00CA2236" w:rsidRPr="00DA53C9" w:rsidRDefault="00CA2236">
            <w:pPr>
              <w:ind w:right="-2"/>
              <w:jc w:val="center"/>
              <w:rPr>
                <w:rFonts w:ascii="Times New Roman" w:hAnsi="Times New Roman" w:cs="Times New Roman"/>
                <w:color w:val="000000"/>
                <w:sz w:val="28"/>
                <w:szCs w:val="28"/>
              </w:rPr>
            </w:pPr>
            <w:r w:rsidRPr="00DA53C9">
              <w:rPr>
                <w:rFonts w:ascii="Times New Roman" w:hAnsi="Times New Roman" w:cs="Times New Roman"/>
                <w:color w:val="000000"/>
                <w:sz w:val="28"/>
                <w:szCs w:val="28"/>
              </w:rPr>
              <w:t>Общая численность населения, тыс. чел.</w:t>
            </w:r>
          </w:p>
        </w:tc>
        <w:tc>
          <w:tcPr>
            <w:tcW w:w="949" w:type="dxa"/>
            <w:tcBorders>
              <w:top w:val="nil"/>
              <w:left w:val="nil"/>
              <w:bottom w:val="single" w:sz="4" w:space="0" w:color="auto"/>
              <w:right w:val="single" w:sz="4" w:space="0" w:color="auto"/>
            </w:tcBorders>
            <w:vAlign w:val="center"/>
          </w:tcPr>
          <w:p w:rsidR="00CA2236" w:rsidRPr="00C40E26" w:rsidRDefault="00CA2236">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849</w:t>
            </w:r>
          </w:p>
        </w:tc>
        <w:tc>
          <w:tcPr>
            <w:tcW w:w="988" w:type="dxa"/>
            <w:tcBorders>
              <w:top w:val="nil"/>
              <w:left w:val="nil"/>
              <w:bottom w:val="single" w:sz="4" w:space="0" w:color="auto"/>
              <w:right w:val="single" w:sz="4" w:space="0" w:color="auto"/>
            </w:tcBorders>
            <w:vAlign w:val="center"/>
          </w:tcPr>
          <w:p w:rsidR="00CA2236" w:rsidRPr="00C40E26" w:rsidRDefault="00CA2236">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847</w:t>
            </w:r>
          </w:p>
        </w:tc>
        <w:tc>
          <w:tcPr>
            <w:tcW w:w="1096" w:type="dxa"/>
            <w:tcBorders>
              <w:top w:val="nil"/>
              <w:left w:val="nil"/>
              <w:bottom w:val="single" w:sz="4" w:space="0" w:color="auto"/>
              <w:right w:val="single" w:sz="4" w:space="0" w:color="auto"/>
            </w:tcBorders>
            <w:vAlign w:val="center"/>
          </w:tcPr>
          <w:p w:rsidR="00CA2236" w:rsidRPr="00C40E26" w:rsidRDefault="00CA2236">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842</w:t>
            </w:r>
          </w:p>
        </w:tc>
        <w:tc>
          <w:tcPr>
            <w:tcW w:w="967" w:type="dxa"/>
            <w:tcBorders>
              <w:top w:val="nil"/>
              <w:left w:val="nil"/>
              <w:bottom w:val="single" w:sz="4" w:space="0" w:color="auto"/>
              <w:right w:val="single" w:sz="4" w:space="0" w:color="auto"/>
            </w:tcBorders>
          </w:tcPr>
          <w:p w:rsidR="00CA2236" w:rsidRPr="00C40E26" w:rsidRDefault="00CA2236" w:rsidP="0053463F">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840</w:t>
            </w:r>
          </w:p>
        </w:tc>
        <w:tc>
          <w:tcPr>
            <w:tcW w:w="967" w:type="dxa"/>
            <w:tcBorders>
              <w:top w:val="nil"/>
              <w:left w:val="nil"/>
              <w:bottom w:val="single" w:sz="4" w:space="0" w:color="auto"/>
              <w:right w:val="single" w:sz="4" w:space="0" w:color="auto"/>
            </w:tcBorders>
          </w:tcPr>
          <w:p w:rsidR="00CA2236" w:rsidRPr="00C40E26" w:rsidRDefault="00CA2236">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835</w:t>
            </w:r>
          </w:p>
        </w:tc>
      </w:tr>
      <w:tr w:rsidR="00CA2236" w:rsidRPr="00DA53C9">
        <w:trPr>
          <w:trHeight w:val="571"/>
          <w:jc w:val="center"/>
        </w:trPr>
        <w:tc>
          <w:tcPr>
            <w:tcW w:w="4338" w:type="dxa"/>
            <w:tcBorders>
              <w:top w:val="nil"/>
              <w:left w:val="nil"/>
              <w:bottom w:val="single" w:sz="4" w:space="0" w:color="auto"/>
              <w:right w:val="single" w:sz="4" w:space="0" w:color="auto"/>
            </w:tcBorders>
            <w:vAlign w:val="center"/>
          </w:tcPr>
          <w:p w:rsidR="00CA2236" w:rsidRPr="00DA53C9" w:rsidRDefault="00CA2236">
            <w:pPr>
              <w:ind w:right="-2"/>
              <w:jc w:val="center"/>
              <w:rPr>
                <w:rFonts w:ascii="Times New Roman" w:hAnsi="Times New Roman" w:cs="Times New Roman"/>
                <w:color w:val="000000"/>
                <w:sz w:val="28"/>
                <w:szCs w:val="28"/>
              </w:rPr>
            </w:pPr>
            <w:r w:rsidRPr="00DA53C9">
              <w:rPr>
                <w:rFonts w:ascii="Times New Roman" w:hAnsi="Times New Roman" w:cs="Times New Roman"/>
                <w:color w:val="000000"/>
                <w:sz w:val="28"/>
                <w:szCs w:val="28"/>
              </w:rPr>
              <w:t>Количество автомобилей у населения, ед.</w:t>
            </w:r>
          </w:p>
        </w:tc>
        <w:tc>
          <w:tcPr>
            <w:tcW w:w="949" w:type="dxa"/>
            <w:tcBorders>
              <w:top w:val="nil"/>
              <w:left w:val="nil"/>
              <w:bottom w:val="single" w:sz="4" w:space="0" w:color="auto"/>
              <w:right w:val="single" w:sz="4" w:space="0" w:color="auto"/>
            </w:tcBorders>
            <w:vAlign w:val="center"/>
          </w:tcPr>
          <w:p w:rsidR="00CA2236" w:rsidRPr="00681577" w:rsidRDefault="00CA2236">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112</w:t>
            </w:r>
          </w:p>
        </w:tc>
        <w:tc>
          <w:tcPr>
            <w:tcW w:w="988" w:type="dxa"/>
            <w:tcBorders>
              <w:top w:val="nil"/>
              <w:left w:val="nil"/>
              <w:bottom w:val="single" w:sz="4" w:space="0" w:color="auto"/>
              <w:right w:val="single" w:sz="4" w:space="0" w:color="auto"/>
            </w:tcBorders>
            <w:vAlign w:val="center"/>
          </w:tcPr>
          <w:p w:rsidR="00CA2236" w:rsidRPr="00681577" w:rsidRDefault="00CA2236">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110</w:t>
            </w:r>
          </w:p>
        </w:tc>
        <w:tc>
          <w:tcPr>
            <w:tcW w:w="1096" w:type="dxa"/>
            <w:tcBorders>
              <w:top w:val="nil"/>
              <w:left w:val="nil"/>
              <w:bottom w:val="single" w:sz="4" w:space="0" w:color="auto"/>
              <w:right w:val="single" w:sz="4" w:space="0" w:color="auto"/>
            </w:tcBorders>
            <w:vAlign w:val="center"/>
          </w:tcPr>
          <w:p w:rsidR="00CA2236" w:rsidRPr="00681577" w:rsidRDefault="00CA2236">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108</w:t>
            </w:r>
          </w:p>
        </w:tc>
        <w:tc>
          <w:tcPr>
            <w:tcW w:w="967" w:type="dxa"/>
            <w:tcBorders>
              <w:top w:val="nil"/>
              <w:left w:val="nil"/>
              <w:bottom w:val="single" w:sz="4" w:space="0" w:color="auto"/>
              <w:right w:val="single" w:sz="4" w:space="0" w:color="auto"/>
            </w:tcBorders>
          </w:tcPr>
          <w:p w:rsidR="00CA2236" w:rsidRPr="00681577" w:rsidRDefault="00CA2236">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107</w:t>
            </w:r>
          </w:p>
        </w:tc>
        <w:tc>
          <w:tcPr>
            <w:tcW w:w="967" w:type="dxa"/>
            <w:tcBorders>
              <w:top w:val="nil"/>
              <w:left w:val="nil"/>
              <w:bottom w:val="single" w:sz="4" w:space="0" w:color="auto"/>
              <w:right w:val="single" w:sz="4" w:space="0" w:color="auto"/>
            </w:tcBorders>
          </w:tcPr>
          <w:p w:rsidR="00CA2236" w:rsidRPr="00681577" w:rsidRDefault="00CA2236">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105</w:t>
            </w:r>
          </w:p>
        </w:tc>
      </w:tr>
      <w:tr w:rsidR="00CA2236" w:rsidRPr="00DA53C9">
        <w:trPr>
          <w:trHeight w:val="571"/>
          <w:jc w:val="center"/>
        </w:trPr>
        <w:tc>
          <w:tcPr>
            <w:tcW w:w="4338" w:type="dxa"/>
            <w:tcBorders>
              <w:top w:val="nil"/>
              <w:left w:val="nil"/>
              <w:bottom w:val="single" w:sz="4" w:space="0" w:color="auto"/>
              <w:right w:val="single" w:sz="4" w:space="0" w:color="auto"/>
            </w:tcBorders>
            <w:vAlign w:val="center"/>
          </w:tcPr>
          <w:p w:rsidR="00CA2236" w:rsidRPr="00DA53C9" w:rsidRDefault="00CA2236">
            <w:pPr>
              <w:ind w:right="-2"/>
              <w:jc w:val="center"/>
              <w:rPr>
                <w:rFonts w:ascii="Times New Roman" w:hAnsi="Times New Roman" w:cs="Times New Roman"/>
                <w:color w:val="000000"/>
                <w:sz w:val="28"/>
                <w:szCs w:val="28"/>
              </w:rPr>
            </w:pPr>
            <w:r w:rsidRPr="00DA53C9">
              <w:rPr>
                <w:rFonts w:ascii="Times New Roman" w:hAnsi="Times New Roman" w:cs="Times New Roman"/>
                <w:color w:val="000000"/>
                <w:sz w:val="28"/>
                <w:szCs w:val="28"/>
              </w:rPr>
              <w:t>Уровень автомобилизации населения, ед./1000 чел.</w:t>
            </w:r>
          </w:p>
        </w:tc>
        <w:tc>
          <w:tcPr>
            <w:tcW w:w="949" w:type="dxa"/>
            <w:tcBorders>
              <w:top w:val="nil"/>
              <w:left w:val="nil"/>
              <w:bottom w:val="single" w:sz="4" w:space="0" w:color="auto"/>
              <w:right w:val="single" w:sz="4" w:space="0" w:color="auto"/>
            </w:tcBorders>
            <w:vAlign w:val="center"/>
          </w:tcPr>
          <w:p w:rsidR="00CA2236" w:rsidRPr="00681577" w:rsidRDefault="00CA2236">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132</w:t>
            </w:r>
          </w:p>
        </w:tc>
        <w:tc>
          <w:tcPr>
            <w:tcW w:w="988" w:type="dxa"/>
            <w:tcBorders>
              <w:top w:val="nil"/>
              <w:left w:val="nil"/>
              <w:bottom w:val="single" w:sz="4" w:space="0" w:color="auto"/>
              <w:right w:val="single" w:sz="4" w:space="0" w:color="auto"/>
            </w:tcBorders>
            <w:vAlign w:val="center"/>
          </w:tcPr>
          <w:p w:rsidR="00CA2236" w:rsidRPr="00681577" w:rsidRDefault="00CA2236">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130</w:t>
            </w:r>
          </w:p>
        </w:tc>
        <w:tc>
          <w:tcPr>
            <w:tcW w:w="1096" w:type="dxa"/>
            <w:tcBorders>
              <w:top w:val="nil"/>
              <w:left w:val="nil"/>
              <w:bottom w:val="single" w:sz="4" w:space="0" w:color="auto"/>
              <w:right w:val="single" w:sz="4" w:space="0" w:color="auto"/>
            </w:tcBorders>
            <w:vAlign w:val="center"/>
          </w:tcPr>
          <w:p w:rsidR="00CA2236" w:rsidRPr="00681577" w:rsidRDefault="00CA2236">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128</w:t>
            </w:r>
          </w:p>
        </w:tc>
        <w:tc>
          <w:tcPr>
            <w:tcW w:w="967" w:type="dxa"/>
            <w:tcBorders>
              <w:top w:val="nil"/>
              <w:left w:val="nil"/>
              <w:bottom w:val="single" w:sz="4" w:space="0" w:color="auto"/>
              <w:right w:val="single" w:sz="4" w:space="0" w:color="auto"/>
            </w:tcBorders>
          </w:tcPr>
          <w:p w:rsidR="00CA2236" w:rsidRPr="00681577" w:rsidRDefault="00CA2236">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127</w:t>
            </w:r>
          </w:p>
        </w:tc>
        <w:tc>
          <w:tcPr>
            <w:tcW w:w="967" w:type="dxa"/>
            <w:tcBorders>
              <w:top w:val="nil"/>
              <w:left w:val="nil"/>
              <w:bottom w:val="single" w:sz="4" w:space="0" w:color="auto"/>
              <w:right w:val="single" w:sz="4" w:space="0" w:color="auto"/>
            </w:tcBorders>
          </w:tcPr>
          <w:p w:rsidR="00CA2236" w:rsidRPr="00681577" w:rsidRDefault="00CA2236">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126</w:t>
            </w:r>
          </w:p>
        </w:tc>
      </w:tr>
    </w:tbl>
    <w:p w:rsidR="00CA2236" w:rsidRPr="00DA53C9" w:rsidRDefault="00CA2236" w:rsidP="0053463F">
      <w:pPr>
        <w:pStyle w:val="ConsPlusNormal0"/>
        <w:widowControl/>
        <w:ind w:firstLine="420"/>
        <w:jc w:val="both"/>
        <w:rPr>
          <w:rFonts w:ascii="Times New Roman" w:hAnsi="Times New Roman" w:cs="Times New Roman"/>
          <w:sz w:val="28"/>
          <w:szCs w:val="28"/>
        </w:rPr>
      </w:pPr>
    </w:p>
    <w:p w:rsidR="00CA2236" w:rsidRPr="00DA53C9" w:rsidRDefault="00CA2236" w:rsidP="00257BE0">
      <w:pPr>
        <w:pStyle w:val="ConsPlusNormal0"/>
        <w:widowControl/>
        <w:ind w:firstLine="708"/>
        <w:jc w:val="both"/>
        <w:rPr>
          <w:rFonts w:ascii="Times New Roman" w:hAnsi="Times New Roman" w:cs="Times New Roman"/>
          <w:sz w:val="28"/>
          <w:szCs w:val="28"/>
        </w:rPr>
      </w:pPr>
    </w:p>
    <w:p w:rsidR="00CA2236" w:rsidRPr="00DA53C9" w:rsidRDefault="00CA2236" w:rsidP="00257BE0">
      <w:pPr>
        <w:pStyle w:val="ConsPlusNormal0"/>
        <w:widowControl/>
        <w:ind w:firstLine="708"/>
        <w:jc w:val="both"/>
        <w:rPr>
          <w:rFonts w:ascii="Times New Roman" w:hAnsi="Times New Roman" w:cs="Times New Roman"/>
          <w:b/>
          <w:bCs/>
          <w:sz w:val="28"/>
          <w:szCs w:val="28"/>
        </w:rPr>
      </w:pPr>
    </w:p>
    <w:p w:rsidR="00CA2236" w:rsidRPr="00DA53C9" w:rsidRDefault="00CA2236" w:rsidP="006D07CB">
      <w:pPr>
        <w:pStyle w:val="ConsPlusNormal0"/>
        <w:widowControl/>
        <w:ind w:firstLine="420"/>
        <w:jc w:val="both"/>
        <w:rPr>
          <w:rFonts w:ascii="Times New Roman" w:hAnsi="Times New Roman" w:cs="Times New Roman"/>
          <w:b/>
          <w:bCs/>
          <w:sz w:val="28"/>
          <w:szCs w:val="28"/>
        </w:rPr>
      </w:pPr>
      <w:r w:rsidRPr="00DA53C9">
        <w:rPr>
          <w:rFonts w:ascii="Times New Roman" w:hAnsi="Times New Roman" w:cs="Times New Roman"/>
          <w:b/>
          <w:bCs/>
          <w:sz w:val="28"/>
          <w:szCs w:val="28"/>
        </w:rPr>
        <w:t xml:space="preserve">3.6. Прогноз показателей безопасности дорожного движения. </w:t>
      </w:r>
    </w:p>
    <w:p w:rsidR="00CA2236" w:rsidRPr="00DA53C9" w:rsidRDefault="00CA2236" w:rsidP="006D07CB">
      <w:pPr>
        <w:pStyle w:val="ConsPlusNormal0"/>
        <w:widowControl/>
        <w:ind w:firstLine="420"/>
        <w:jc w:val="both"/>
        <w:rPr>
          <w:rFonts w:ascii="Times New Roman" w:hAnsi="Times New Roman" w:cs="Times New Roman"/>
          <w:sz w:val="28"/>
          <w:szCs w:val="28"/>
        </w:rPr>
      </w:pPr>
      <w:r w:rsidRPr="00DA53C9">
        <w:rPr>
          <w:rFonts w:ascii="Times New Roman" w:hAnsi="Times New Roman" w:cs="Times New Roman"/>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CA2236" w:rsidRPr="00DA53C9" w:rsidRDefault="00CA2236" w:rsidP="006D07CB">
      <w:pPr>
        <w:pStyle w:val="ConsPlusNormal0"/>
        <w:widowControl/>
        <w:ind w:firstLine="420"/>
        <w:jc w:val="both"/>
        <w:rPr>
          <w:rFonts w:ascii="Times New Roman" w:hAnsi="Times New Roman" w:cs="Times New Roman"/>
          <w:sz w:val="28"/>
          <w:szCs w:val="28"/>
        </w:rPr>
      </w:pPr>
      <w:r w:rsidRPr="00DA53C9">
        <w:rPr>
          <w:rFonts w:ascii="Times New Roman" w:hAnsi="Times New Roman" w:cs="Times New Roman"/>
          <w:sz w:val="28"/>
          <w:szCs w:val="28"/>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CA2236" w:rsidRPr="00DA53C9" w:rsidRDefault="00CA2236" w:rsidP="006D07CB">
      <w:pPr>
        <w:pStyle w:val="ConsPlusNormal0"/>
        <w:widowControl/>
        <w:jc w:val="both"/>
        <w:rPr>
          <w:rFonts w:ascii="Times New Roman" w:hAnsi="Times New Roman" w:cs="Times New Roman"/>
          <w:b/>
          <w:bCs/>
          <w:sz w:val="28"/>
          <w:szCs w:val="28"/>
        </w:rPr>
      </w:pPr>
      <w:r w:rsidRPr="00DA53C9">
        <w:rPr>
          <w:rFonts w:ascii="Times New Roman" w:hAnsi="Times New Roman" w:cs="Times New Roman"/>
          <w:b/>
          <w:bCs/>
          <w:sz w:val="28"/>
          <w:szCs w:val="28"/>
        </w:rPr>
        <w:t>3.7. Прогноз негативного воздействия транспортной инфраструктуры на окружающую среду и здоровье человека.</w:t>
      </w:r>
    </w:p>
    <w:p w:rsidR="00CA2236" w:rsidRPr="00DA53C9" w:rsidRDefault="00CA2236"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Pr>
          <w:rFonts w:ascii="Times New Roman" w:hAnsi="Times New Roman" w:cs="Times New Roman"/>
          <w:sz w:val="28"/>
          <w:szCs w:val="28"/>
        </w:rPr>
        <w:t xml:space="preserve"> </w:t>
      </w:r>
      <w:r w:rsidRPr="00DA53C9">
        <w:rPr>
          <w:rFonts w:ascii="Times New Roman" w:hAnsi="Times New Roman" w:cs="Times New Roman"/>
          <w:sz w:val="28"/>
          <w:szCs w:val="28"/>
        </w:rPr>
        <w:t>загрязнение атмосферы выбросами в воздух дыма и газообразных загрязняющих веществ и увеличением воздействия шума на здоровье человека.</w:t>
      </w:r>
    </w:p>
    <w:p w:rsidR="00CA2236" w:rsidRDefault="00CA2236" w:rsidP="006D07CB">
      <w:pPr>
        <w:pStyle w:val="ConsPlusNormal0"/>
        <w:widowControl/>
        <w:ind w:firstLine="0"/>
        <w:jc w:val="center"/>
        <w:rPr>
          <w:rFonts w:ascii="Times New Roman" w:hAnsi="Times New Roman" w:cs="Times New Roman"/>
          <w:b/>
          <w:bCs/>
          <w:sz w:val="28"/>
          <w:szCs w:val="28"/>
        </w:rPr>
      </w:pPr>
    </w:p>
    <w:p w:rsidR="00CA2236" w:rsidRDefault="00CA2236" w:rsidP="006D07CB">
      <w:pPr>
        <w:pStyle w:val="ConsPlusNormal0"/>
        <w:widowControl/>
        <w:ind w:firstLine="0"/>
        <w:jc w:val="center"/>
        <w:rPr>
          <w:rFonts w:ascii="Times New Roman" w:hAnsi="Times New Roman" w:cs="Times New Roman"/>
          <w:b/>
          <w:bCs/>
          <w:sz w:val="28"/>
          <w:szCs w:val="28"/>
        </w:rPr>
      </w:pPr>
    </w:p>
    <w:p w:rsidR="00CA2236" w:rsidRDefault="00CA2236" w:rsidP="006D07CB">
      <w:pPr>
        <w:pStyle w:val="ConsPlusNormal0"/>
        <w:widowControl/>
        <w:ind w:firstLine="0"/>
        <w:jc w:val="center"/>
        <w:rPr>
          <w:rFonts w:ascii="Times New Roman" w:hAnsi="Times New Roman" w:cs="Times New Roman"/>
          <w:b/>
          <w:bCs/>
          <w:sz w:val="28"/>
          <w:szCs w:val="28"/>
        </w:rPr>
      </w:pPr>
    </w:p>
    <w:p w:rsidR="00CA2236" w:rsidRPr="00DA53C9" w:rsidRDefault="00CA2236"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CA2236" w:rsidRPr="00DA53C9" w:rsidRDefault="00CA2236"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w:t>
      </w:r>
      <w:r>
        <w:rPr>
          <w:rFonts w:ascii="Times New Roman" w:hAnsi="Times New Roman" w:cs="Times New Roman"/>
          <w:sz w:val="28"/>
          <w:szCs w:val="28"/>
        </w:rPr>
        <w:t>,</w:t>
      </w:r>
      <w:r w:rsidRPr="00DA53C9">
        <w:rPr>
          <w:rFonts w:ascii="Times New Roman" w:hAnsi="Times New Roman" w:cs="Times New Roman"/>
          <w:sz w:val="28"/>
          <w:szCs w:val="28"/>
        </w:rPr>
        <w:t xml:space="preserve">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CA2236" w:rsidRPr="00DA53C9" w:rsidRDefault="00CA2236" w:rsidP="006D07CB">
      <w:pPr>
        <w:pStyle w:val="ConsPlusNormal0"/>
        <w:widowControl/>
        <w:ind w:firstLine="0"/>
        <w:jc w:val="center"/>
        <w:rPr>
          <w:rFonts w:ascii="Times New Roman" w:hAnsi="Times New Roman" w:cs="Times New Roman"/>
          <w:b/>
          <w:bCs/>
          <w:sz w:val="28"/>
          <w:szCs w:val="28"/>
        </w:rPr>
      </w:pPr>
    </w:p>
    <w:p w:rsidR="00CA2236" w:rsidRPr="00DA53C9" w:rsidRDefault="00CA2236"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5. Перечень мероприятий (инвестиционных проектов) </w:t>
      </w:r>
    </w:p>
    <w:p w:rsidR="00CA2236" w:rsidRPr="00DA53C9" w:rsidRDefault="00CA2236"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по проектированию, строительству, реконструкции объектов транспортной инфраструктуры.</w:t>
      </w:r>
    </w:p>
    <w:p w:rsidR="00CA2236" w:rsidRDefault="00CA2236" w:rsidP="006D07CB">
      <w:pPr>
        <w:pStyle w:val="ConsPlusNormal0"/>
        <w:widowControl/>
        <w:ind w:firstLine="708"/>
        <w:jc w:val="both"/>
        <w:rPr>
          <w:rFonts w:ascii="Times New Roman" w:hAnsi="Times New Roman" w:cs="Times New Roman"/>
          <w:b/>
          <w:bCs/>
          <w:sz w:val="28"/>
          <w:szCs w:val="28"/>
        </w:rPr>
      </w:pPr>
    </w:p>
    <w:p w:rsidR="00CA2236" w:rsidRPr="00DA53C9" w:rsidRDefault="00CA2236"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b/>
          <w:bCs/>
          <w:sz w:val="28"/>
          <w:szCs w:val="28"/>
        </w:rPr>
        <w:t>5.1.</w:t>
      </w:r>
      <w:r w:rsidRPr="00DA53C9">
        <w:rPr>
          <w:rFonts w:ascii="Times New Roman" w:hAnsi="Times New Roman" w:cs="Times New Roman"/>
          <w:sz w:val="28"/>
          <w:szCs w:val="28"/>
        </w:rPr>
        <w:t xml:space="preserve"> С учетом сложившейся экономической ситуаци</w:t>
      </w:r>
      <w:r>
        <w:rPr>
          <w:rFonts w:ascii="Times New Roman" w:hAnsi="Times New Roman" w:cs="Times New Roman"/>
          <w:sz w:val="28"/>
          <w:szCs w:val="28"/>
        </w:rPr>
        <w:t>и</w:t>
      </w:r>
      <w:r w:rsidRPr="00DA53C9">
        <w:rPr>
          <w:rFonts w:ascii="Times New Roman" w:hAnsi="Times New Roman" w:cs="Times New Roman"/>
          <w:sz w:val="28"/>
          <w:szCs w:val="28"/>
        </w:rPr>
        <w:t>, мероприятия по развитию транспортной инфраструктуры по видам транспорта, по развитию транспорта общего пользования, созданию транспортно</w:t>
      </w:r>
      <w:r>
        <w:rPr>
          <w:rFonts w:ascii="Times New Roman" w:hAnsi="Times New Roman" w:cs="Times New Roman"/>
          <w:sz w:val="28"/>
          <w:szCs w:val="28"/>
        </w:rPr>
        <w:t>-</w:t>
      </w:r>
      <w:r w:rsidRPr="00DA53C9">
        <w:rPr>
          <w:rFonts w:ascii="Times New Roman" w:hAnsi="Times New Roman" w:cs="Times New Roman"/>
          <w:sz w:val="28"/>
          <w:szCs w:val="28"/>
        </w:rPr>
        <w:t>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CA2236" w:rsidRDefault="00CA2236" w:rsidP="006D07CB">
      <w:pPr>
        <w:pStyle w:val="ConsPlusNormal0"/>
        <w:widowControl/>
        <w:ind w:firstLine="708"/>
        <w:jc w:val="both"/>
        <w:rPr>
          <w:rFonts w:ascii="Times New Roman" w:hAnsi="Times New Roman" w:cs="Times New Roman"/>
          <w:b/>
          <w:bCs/>
          <w:sz w:val="28"/>
          <w:szCs w:val="28"/>
        </w:rPr>
      </w:pPr>
    </w:p>
    <w:p w:rsidR="00CA2236" w:rsidRPr="00DA53C9" w:rsidRDefault="00CA2236" w:rsidP="006D07CB">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5.2 Мероприятия по развитию сети дорог поселения.</w:t>
      </w:r>
    </w:p>
    <w:p w:rsidR="00CA2236" w:rsidRPr="00DA53C9" w:rsidRDefault="00CA2236"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rsidR="00CA2236" w:rsidRDefault="00CA2236" w:rsidP="00FC060B">
      <w:pPr>
        <w:spacing w:after="0" w:line="100" w:lineRule="atLeast"/>
        <w:jc w:val="center"/>
        <w:outlineLvl w:val="0"/>
        <w:rPr>
          <w:rFonts w:ascii="Times New Roman" w:hAnsi="Times New Roman" w:cs="Times New Roman"/>
          <w:b/>
          <w:bCs/>
          <w:i/>
          <w:iCs/>
          <w:sz w:val="28"/>
          <w:szCs w:val="28"/>
        </w:rPr>
      </w:pPr>
    </w:p>
    <w:p w:rsidR="00CA2236" w:rsidRDefault="00CA2236" w:rsidP="00FC060B">
      <w:pPr>
        <w:spacing w:after="0" w:line="100" w:lineRule="atLeast"/>
        <w:jc w:val="center"/>
        <w:outlineLvl w:val="0"/>
        <w:rPr>
          <w:rFonts w:ascii="Times New Roman" w:hAnsi="Times New Roman" w:cs="Times New Roman"/>
          <w:b/>
          <w:bCs/>
          <w:i/>
          <w:iCs/>
          <w:sz w:val="28"/>
          <w:szCs w:val="28"/>
        </w:rPr>
      </w:pPr>
    </w:p>
    <w:p w:rsidR="00CA2236" w:rsidRDefault="00CA2236" w:rsidP="00FC060B">
      <w:pPr>
        <w:spacing w:after="0" w:line="100" w:lineRule="atLeast"/>
        <w:jc w:val="center"/>
        <w:outlineLvl w:val="0"/>
        <w:rPr>
          <w:rFonts w:ascii="Times New Roman" w:hAnsi="Times New Roman" w:cs="Times New Roman"/>
          <w:b/>
          <w:bCs/>
          <w:i/>
          <w:iCs/>
          <w:sz w:val="28"/>
          <w:szCs w:val="28"/>
        </w:rPr>
      </w:pPr>
    </w:p>
    <w:p w:rsidR="00CA2236" w:rsidRDefault="00CA2236" w:rsidP="00FC060B">
      <w:pPr>
        <w:spacing w:after="0" w:line="100" w:lineRule="atLeast"/>
        <w:jc w:val="center"/>
        <w:outlineLvl w:val="0"/>
        <w:rPr>
          <w:rFonts w:ascii="Times New Roman" w:hAnsi="Times New Roman" w:cs="Times New Roman"/>
          <w:b/>
          <w:bCs/>
          <w:i/>
          <w:iCs/>
          <w:sz w:val="28"/>
          <w:szCs w:val="28"/>
        </w:rPr>
      </w:pPr>
    </w:p>
    <w:p w:rsidR="00CA2236" w:rsidRDefault="00CA2236" w:rsidP="00FC060B">
      <w:pPr>
        <w:spacing w:after="0" w:line="100" w:lineRule="atLeast"/>
        <w:jc w:val="center"/>
        <w:outlineLvl w:val="0"/>
        <w:rPr>
          <w:rFonts w:ascii="Times New Roman" w:hAnsi="Times New Roman" w:cs="Times New Roman"/>
          <w:b/>
          <w:bCs/>
          <w:i/>
          <w:iCs/>
          <w:sz w:val="28"/>
          <w:szCs w:val="28"/>
        </w:rPr>
      </w:pPr>
    </w:p>
    <w:p w:rsidR="00CA2236" w:rsidRDefault="00CA2236" w:rsidP="00FC060B">
      <w:pPr>
        <w:spacing w:after="0" w:line="100" w:lineRule="atLeast"/>
        <w:jc w:val="center"/>
        <w:outlineLvl w:val="0"/>
        <w:rPr>
          <w:rFonts w:ascii="Times New Roman" w:hAnsi="Times New Roman" w:cs="Times New Roman"/>
          <w:b/>
          <w:bCs/>
          <w:i/>
          <w:iCs/>
          <w:sz w:val="28"/>
          <w:szCs w:val="28"/>
        </w:rPr>
      </w:pPr>
    </w:p>
    <w:p w:rsidR="00CA2236" w:rsidRDefault="00CA2236" w:rsidP="00FC060B">
      <w:pPr>
        <w:spacing w:after="0" w:line="100" w:lineRule="atLeast"/>
        <w:jc w:val="center"/>
        <w:outlineLvl w:val="0"/>
        <w:rPr>
          <w:rFonts w:ascii="Times New Roman" w:hAnsi="Times New Roman" w:cs="Times New Roman"/>
          <w:b/>
          <w:bCs/>
          <w:i/>
          <w:iCs/>
          <w:sz w:val="28"/>
          <w:szCs w:val="28"/>
        </w:rPr>
      </w:pPr>
    </w:p>
    <w:p w:rsidR="00CA2236" w:rsidRDefault="00CA2236" w:rsidP="00FC060B">
      <w:pPr>
        <w:spacing w:after="0" w:line="100" w:lineRule="atLeast"/>
        <w:jc w:val="center"/>
        <w:outlineLvl w:val="0"/>
        <w:rPr>
          <w:rFonts w:ascii="Times New Roman" w:hAnsi="Times New Roman" w:cs="Times New Roman"/>
          <w:b/>
          <w:bCs/>
          <w:i/>
          <w:iCs/>
          <w:sz w:val="28"/>
          <w:szCs w:val="28"/>
        </w:rPr>
      </w:pPr>
    </w:p>
    <w:p w:rsidR="00CA2236" w:rsidRDefault="00CA2236" w:rsidP="00FC060B">
      <w:pPr>
        <w:spacing w:after="0" w:line="100" w:lineRule="atLeast"/>
        <w:jc w:val="center"/>
        <w:outlineLvl w:val="0"/>
        <w:rPr>
          <w:rFonts w:ascii="Times New Roman" w:hAnsi="Times New Roman" w:cs="Times New Roman"/>
          <w:b/>
          <w:bCs/>
          <w:i/>
          <w:iCs/>
          <w:sz w:val="28"/>
          <w:szCs w:val="28"/>
        </w:rPr>
      </w:pPr>
    </w:p>
    <w:p w:rsidR="00CA2236" w:rsidRPr="00DA53C9" w:rsidRDefault="00CA2236" w:rsidP="00FC060B">
      <w:pPr>
        <w:spacing w:after="0" w:line="100" w:lineRule="atLeast"/>
        <w:jc w:val="center"/>
        <w:outlineLvl w:val="0"/>
        <w:rPr>
          <w:rFonts w:ascii="Times New Roman" w:hAnsi="Times New Roman" w:cs="Times New Roman"/>
          <w:b/>
          <w:bCs/>
          <w:i/>
          <w:iCs/>
          <w:sz w:val="28"/>
          <w:szCs w:val="28"/>
        </w:rPr>
      </w:pPr>
      <w:r w:rsidRPr="00DA53C9">
        <w:rPr>
          <w:rFonts w:ascii="Times New Roman" w:hAnsi="Times New Roman" w:cs="Times New Roman"/>
          <w:b/>
          <w:bCs/>
          <w:i/>
          <w:iCs/>
          <w:sz w:val="28"/>
          <w:szCs w:val="28"/>
        </w:rPr>
        <w:t>ПЕРЕЧЕНЬ</w:t>
      </w:r>
    </w:p>
    <w:p w:rsidR="00CA2236" w:rsidRPr="00DA53C9" w:rsidRDefault="00CA2236" w:rsidP="00FC060B">
      <w:pPr>
        <w:spacing w:after="0" w:line="100" w:lineRule="atLeast"/>
        <w:jc w:val="center"/>
        <w:rPr>
          <w:rFonts w:ascii="Times New Roman" w:hAnsi="Times New Roman" w:cs="Times New Roman"/>
          <w:b/>
          <w:bCs/>
          <w:i/>
          <w:iCs/>
          <w:sz w:val="28"/>
          <w:szCs w:val="28"/>
        </w:rPr>
      </w:pPr>
      <w:r w:rsidRPr="00DA53C9">
        <w:rPr>
          <w:rFonts w:ascii="Times New Roman" w:hAnsi="Times New Roman" w:cs="Times New Roman"/>
          <w:b/>
          <w:bCs/>
          <w:i/>
          <w:iCs/>
          <w:sz w:val="28"/>
          <w:szCs w:val="28"/>
        </w:rPr>
        <w:t xml:space="preserve">программных мероприятий Программы комплексного развития систем транспортной инфраструктуры на территории </w:t>
      </w:r>
      <w:r>
        <w:rPr>
          <w:rFonts w:ascii="Times New Roman" w:hAnsi="Times New Roman" w:cs="Times New Roman"/>
          <w:b/>
          <w:bCs/>
          <w:i/>
          <w:iCs/>
          <w:sz w:val="28"/>
          <w:szCs w:val="28"/>
        </w:rPr>
        <w:t>Мотор</w:t>
      </w:r>
      <w:r w:rsidRPr="00DA53C9">
        <w:rPr>
          <w:rFonts w:ascii="Times New Roman" w:hAnsi="Times New Roman" w:cs="Times New Roman"/>
          <w:b/>
          <w:bCs/>
          <w:i/>
          <w:iCs/>
          <w:sz w:val="28"/>
          <w:szCs w:val="28"/>
        </w:rPr>
        <w:t>ского сельского поселения на 201</w:t>
      </w:r>
      <w:r>
        <w:rPr>
          <w:rFonts w:ascii="Times New Roman" w:hAnsi="Times New Roman" w:cs="Times New Roman"/>
          <w:b/>
          <w:bCs/>
          <w:i/>
          <w:iCs/>
          <w:sz w:val="28"/>
          <w:szCs w:val="28"/>
        </w:rPr>
        <w:t>8</w:t>
      </w:r>
      <w:r w:rsidRPr="00DA53C9">
        <w:rPr>
          <w:rFonts w:ascii="Times New Roman" w:hAnsi="Times New Roman" w:cs="Times New Roman"/>
          <w:b/>
          <w:bCs/>
          <w:i/>
          <w:iCs/>
          <w:sz w:val="28"/>
          <w:szCs w:val="28"/>
        </w:rPr>
        <w:t xml:space="preserve"> – 202</w:t>
      </w:r>
      <w:r>
        <w:rPr>
          <w:rFonts w:ascii="Times New Roman" w:hAnsi="Times New Roman" w:cs="Times New Roman"/>
          <w:b/>
          <w:bCs/>
          <w:i/>
          <w:iCs/>
          <w:sz w:val="28"/>
          <w:szCs w:val="28"/>
        </w:rPr>
        <w:t>8</w:t>
      </w:r>
      <w:r w:rsidRPr="00DA53C9">
        <w:rPr>
          <w:rFonts w:ascii="Times New Roman" w:hAnsi="Times New Roman" w:cs="Times New Roman"/>
          <w:b/>
          <w:bCs/>
          <w:i/>
          <w:iCs/>
          <w:sz w:val="28"/>
          <w:szCs w:val="28"/>
        </w:rPr>
        <w:t xml:space="preserve"> годы</w:t>
      </w:r>
    </w:p>
    <w:p w:rsidR="00CA2236" w:rsidRPr="00DA53C9" w:rsidRDefault="00CA2236" w:rsidP="00FC060B">
      <w:pPr>
        <w:spacing w:after="0" w:line="100" w:lineRule="atLeast"/>
        <w:jc w:val="both"/>
        <w:rPr>
          <w:rFonts w:ascii="Times New Roman" w:hAnsi="Times New Roman" w:cs="Times New Roman"/>
          <w:sz w:val="28"/>
          <w:szCs w:val="28"/>
        </w:rPr>
      </w:pPr>
    </w:p>
    <w:tbl>
      <w:tblPr>
        <w:tblW w:w="10002" w:type="dxa"/>
        <w:tblInd w:w="2" w:type="dxa"/>
        <w:tblLayout w:type="fixed"/>
        <w:tblLook w:val="00A0"/>
      </w:tblPr>
      <w:tblGrid>
        <w:gridCol w:w="693"/>
        <w:gridCol w:w="3808"/>
        <w:gridCol w:w="1700"/>
        <w:gridCol w:w="1359"/>
        <w:gridCol w:w="2442"/>
      </w:tblGrid>
      <w:tr w:rsidR="00CA2236"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vAlign w:val="center"/>
          </w:tcPr>
          <w:p w:rsidR="00CA2236" w:rsidRPr="00DA53C9" w:rsidRDefault="00CA223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 п/п</w:t>
            </w:r>
          </w:p>
        </w:tc>
        <w:tc>
          <w:tcPr>
            <w:tcW w:w="3808" w:type="dxa"/>
            <w:tcBorders>
              <w:top w:val="single" w:sz="4" w:space="0" w:color="000000"/>
              <w:left w:val="single" w:sz="4" w:space="0" w:color="000000"/>
              <w:bottom w:val="single" w:sz="4" w:space="0" w:color="000000"/>
              <w:right w:val="nil"/>
            </w:tcBorders>
            <w:shd w:val="clear" w:color="auto" w:fill="FFFFFF"/>
            <w:vAlign w:val="center"/>
          </w:tcPr>
          <w:p w:rsidR="00CA2236" w:rsidRPr="00DA53C9" w:rsidRDefault="00CA223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Наименование мероприятий</w:t>
            </w:r>
          </w:p>
        </w:tc>
        <w:tc>
          <w:tcPr>
            <w:tcW w:w="1700" w:type="dxa"/>
            <w:tcBorders>
              <w:top w:val="single" w:sz="4" w:space="0" w:color="000000"/>
              <w:left w:val="single" w:sz="4" w:space="0" w:color="000000"/>
              <w:bottom w:val="single" w:sz="4" w:space="0" w:color="000000"/>
              <w:right w:val="nil"/>
            </w:tcBorders>
            <w:shd w:val="clear" w:color="auto" w:fill="FFFFFF"/>
            <w:vAlign w:val="center"/>
          </w:tcPr>
          <w:p w:rsidR="00CA2236" w:rsidRPr="00DA53C9" w:rsidRDefault="00CA223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Сроки реализации</w:t>
            </w:r>
          </w:p>
        </w:tc>
        <w:tc>
          <w:tcPr>
            <w:tcW w:w="1359" w:type="dxa"/>
            <w:tcBorders>
              <w:top w:val="single" w:sz="4" w:space="0" w:color="000000"/>
              <w:left w:val="single" w:sz="4" w:space="0" w:color="000000"/>
              <w:bottom w:val="single" w:sz="4" w:space="0" w:color="000000"/>
              <w:right w:val="nil"/>
            </w:tcBorders>
            <w:shd w:val="clear" w:color="auto" w:fill="FFFFFF"/>
            <w:vAlign w:val="center"/>
          </w:tcPr>
          <w:p w:rsidR="00CA2236" w:rsidRPr="00DA53C9" w:rsidRDefault="00CA223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Объем финансирования, тыс.руб.</w:t>
            </w:r>
          </w:p>
        </w:tc>
        <w:tc>
          <w:tcPr>
            <w:tcW w:w="2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236" w:rsidRPr="00DA53C9" w:rsidRDefault="00CA223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Ответственный за реализацию мероприятия</w:t>
            </w:r>
          </w:p>
        </w:tc>
      </w:tr>
      <w:tr w:rsidR="00CA2236"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CA2236" w:rsidRPr="00DA53C9" w:rsidRDefault="00CA223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CA2236" w:rsidRPr="00400B60" w:rsidRDefault="00CA2236"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 мостов и трубопереездов</w:t>
            </w:r>
          </w:p>
        </w:tc>
        <w:tc>
          <w:tcPr>
            <w:tcW w:w="1700"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2018 г.</w:t>
            </w:r>
          </w:p>
        </w:tc>
        <w:tc>
          <w:tcPr>
            <w:tcW w:w="1359"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150,0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администрация  </w:t>
            </w:r>
          </w:p>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Моторского</w:t>
            </w:r>
          </w:p>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 местный бюджет</w:t>
            </w:r>
          </w:p>
        </w:tc>
      </w:tr>
      <w:tr w:rsidR="00CA2236"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CA2236" w:rsidRPr="00DA53C9" w:rsidRDefault="00CA223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CA2236" w:rsidRPr="00403127" w:rsidRDefault="00CA2236" w:rsidP="00FC060B">
            <w:pPr>
              <w:pStyle w:val="List"/>
              <w:numPr>
                <w:ilvl w:val="0"/>
                <w:numId w:val="0"/>
              </w:numPr>
              <w:ind w:firstLine="567"/>
              <w:rPr>
                <w:rFonts w:ascii="Times New Roman" w:hAnsi="Times New Roman" w:cs="Times New Roman"/>
                <w:sz w:val="28"/>
                <w:szCs w:val="28"/>
              </w:rPr>
            </w:pPr>
            <w:r w:rsidRPr="00403127">
              <w:rPr>
                <w:rFonts w:ascii="Times New Roman" w:hAnsi="Times New Roman" w:cs="Times New Roman"/>
                <w:sz w:val="28"/>
                <w:szCs w:val="28"/>
              </w:rPr>
              <w:t xml:space="preserve"> ремонт действующих и строительство новых муниципальных гаражей.</w:t>
            </w:r>
          </w:p>
          <w:p w:rsidR="00CA2236" w:rsidRPr="00400B60" w:rsidRDefault="00CA2236">
            <w:pPr>
              <w:spacing w:after="0" w:line="100" w:lineRule="atLeast"/>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2019 г.</w:t>
            </w:r>
          </w:p>
        </w:tc>
        <w:tc>
          <w:tcPr>
            <w:tcW w:w="1359" w:type="dxa"/>
            <w:tcBorders>
              <w:top w:val="single" w:sz="4" w:space="0" w:color="000000"/>
              <w:left w:val="single" w:sz="4" w:space="0" w:color="000000"/>
              <w:bottom w:val="single" w:sz="4" w:space="0" w:color="000000"/>
              <w:right w:val="nil"/>
            </w:tcBorders>
            <w:shd w:val="clear" w:color="auto" w:fill="FFFFFF"/>
          </w:tcPr>
          <w:p w:rsidR="00CA2236" w:rsidRPr="00400B60" w:rsidRDefault="00CA2236" w:rsidP="00FC060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130,0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CA2236" w:rsidRPr="00400B60" w:rsidRDefault="00CA2236"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rsidR="00CA2236" w:rsidRPr="00400B60" w:rsidRDefault="00CA2236"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 областной бюджет, местный бюджет</w:t>
            </w:r>
          </w:p>
        </w:tc>
      </w:tr>
      <w:tr w:rsidR="00CA2236"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CA2236" w:rsidRPr="00DA53C9" w:rsidRDefault="00CA223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w:t>
            </w:r>
          </w:p>
        </w:tc>
        <w:tc>
          <w:tcPr>
            <w:tcW w:w="1700"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2019 г.</w:t>
            </w:r>
          </w:p>
        </w:tc>
        <w:tc>
          <w:tcPr>
            <w:tcW w:w="1359"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110,0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 областной бюджет, местный бюджет</w:t>
            </w:r>
          </w:p>
        </w:tc>
      </w:tr>
      <w:tr w:rsidR="00CA2236"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CA2236" w:rsidRPr="00DA53C9" w:rsidRDefault="00CA223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w:t>
            </w:r>
          </w:p>
        </w:tc>
        <w:tc>
          <w:tcPr>
            <w:tcW w:w="1700"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2020 г.</w:t>
            </w:r>
          </w:p>
        </w:tc>
        <w:tc>
          <w:tcPr>
            <w:tcW w:w="1359"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110,0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сельского поселения, </w:t>
            </w:r>
          </w:p>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областной бюджет, местный бюджет</w:t>
            </w:r>
          </w:p>
        </w:tc>
      </w:tr>
      <w:tr w:rsidR="00CA2236"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CA2236" w:rsidRPr="00DA53C9" w:rsidRDefault="00CA223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CA2236" w:rsidRPr="00403127" w:rsidRDefault="00CA2236" w:rsidP="00FC060B">
            <w:pPr>
              <w:pStyle w:val="List"/>
              <w:numPr>
                <w:ilvl w:val="0"/>
                <w:numId w:val="0"/>
              </w:numPr>
              <w:ind w:firstLine="567"/>
              <w:rPr>
                <w:rFonts w:ascii="Times New Roman" w:hAnsi="Times New Roman" w:cs="Times New Roman"/>
                <w:sz w:val="28"/>
                <w:szCs w:val="28"/>
              </w:rPr>
            </w:pPr>
            <w:r w:rsidRPr="00403127">
              <w:rPr>
                <w:rFonts w:ascii="Times New Roman" w:hAnsi="Times New Roman" w:cs="Times New Roman"/>
                <w:sz w:val="28"/>
                <w:szCs w:val="28"/>
              </w:rPr>
              <w:t xml:space="preserve"> организация размещения остановочных павильонов, дорожных знаков,</w:t>
            </w:r>
          </w:p>
          <w:p w:rsidR="00CA2236" w:rsidRPr="00400B60" w:rsidRDefault="00CA2236">
            <w:pPr>
              <w:spacing w:after="0" w:line="100" w:lineRule="atLeast"/>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2021 г.</w:t>
            </w:r>
          </w:p>
        </w:tc>
        <w:tc>
          <w:tcPr>
            <w:tcW w:w="1359"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100,0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w:t>
            </w:r>
          </w:p>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областной бюджет, местный бюджет</w:t>
            </w:r>
          </w:p>
        </w:tc>
      </w:tr>
      <w:tr w:rsidR="00CA2236"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CA2236" w:rsidRPr="00DA53C9" w:rsidRDefault="00CA223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CA2236" w:rsidRPr="00403127" w:rsidRDefault="00CA2236" w:rsidP="00FC060B">
            <w:pPr>
              <w:pStyle w:val="List"/>
              <w:numPr>
                <w:ilvl w:val="0"/>
                <w:numId w:val="0"/>
              </w:numPr>
              <w:ind w:firstLine="567"/>
              <w:rPr>
                <w:rFonts w:ascii="Times New Roman" w:hAnsi="Times New Roman" w:cs="Times New Roman"/>
                <w:sz w:val="28"/>
                <w:szCs w:val="28"/>
              </w:rPr>
            </w:pPr>
            <w:r w:rsidRPr="00403127">
              <w:rPr>
                <w:rFonts w:ascii="Times New Roman" w:hAnsi="Times New Roman" w:cs="Times New Roman"/>
                <w:sz w:val="28"/>
                <w:szCs w:val="28"/>
              </w:rPr>
              <w:t xml:space="preserve"> реконструкция действующих и строительство новых автодорог и объектов улично-дорожной сети,</w:t>
            </w:r>
          </w:p>
          <w:p w:rsidR="00CA2236" w:rsidRPr="00400B60" w:rsidRDefault="00CA2236">
            <w:pPr>
              <w:spacing w:after="0" w:line="100" w:lineRule="atLeast"/>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2021-202</w:t>
            </w:r>
            <w:r>
              <w:rPr>
                <w:rFonts w:ascii="Times New Roman" w:hAnsi="Times New Roman" w:cs="Times New Roman"/>
                <w:sz w:val="28"/>
                <w:szCs w:val="28"/>
              </w:rPr>
              <w:t>8</w:t>
            </w:r>
            <w:r w:rsidRPr="00400B60">
              <w:rPr>
                <w:rFonts w:ascii="Times New Roman" w:hAnsi="Times New Roman" w:cs="Times New Roman"/>
                <w:sz w:val="28"/>
                <w:szCs w:val="28"/>
              </w:rPr>
              <w:t xml:space="preserve"> г.</w:t>
            </w:r>
          </w:p>
        </w:tc>
        <w:tc>
          <w:tcPr>
            <w:tcW w:w="1359" w:type="dxa"/>
            <w:tcBorders>
              <w:top w:val="single" w:sz="4" w:space="0" w:color="000000"/>
              <w:left w:val="single" w:sz="4" w:space="0" w:color="000000"/>
              <w:bottom w:val="single" w:sz="4" w:space="0" w:color="000000"/>
              <w:right w:val="nil"/>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CA2236" w:rsidRPr="00400B60" w:rsidRDefault="00CA223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администрация Кильмезского района, районный бюджет</w:t>
            </w:r>
          </w:p>
        </w:tc>
      </w:tr>
    </w:tbl>
    <w:p w:rsidR="00CA2236" w:rsidRPr="00DA53C9" w:rsidRDefault="00CA2236" w:rsidP="006D07CB">
      <w:pPr>
        <w:pStyle w:val="ConsPlusNormal0"/>
        <w:widowControl/>
        <w:ind w:firstLine="708"/>
        <w:jc w:val="both"/>
        <w:rPr>
          <w:rFonts w:ascii="Times New Roman" w:hAnsi="Times New Roman" w:cs="Times New Roman"/>
          <w:b/>
          <w:bCs/>
          <w:sz w:val="28"/>
          <w:szCs w:val="28"/>
        </w:rPr>
      </w:pPr>
    </w:p>
    <w:p w:rsidR="00CA2236" w:rsidRPr="00DA53C9" w:rsidRDefault="00CA2236" w:rsidP="009158ED">
      <w:pPr>
        <w:ind w:firstLine="708"/>
        <w:jc w:val="both"/>
        <w:rPr>
          <w:rFonts w:ascii="Times New Roman" w:hAnsi="Times New Roman" w:cs="Times New Roman"/>
          <w:sz w:val="28"/>
          <w:szCs w:val="28"/>
        </w:rPr>
      </w:pPr>
    </w:p>
    <w:p w:rsidR="00CA2236" w:rsidRPr="00DA53C9" w:rsidRDefault="00CA2236"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6. Предложения по инвестиционным преобразованиям,</w:t>
      </w:r>
    </w:p>
    <w:p w:rsidR="00CA2236" w:rsidRPr="00DA53C9" w:rsidRDefault="00CA2236"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 совершенствованию правового и информационного обеспечения деятельности </w:t>
      </w:r>
    </w:p>
    <w:p w:rsidR="00CA2236" w:rsidRPr="00DA53C9" w:rsidRDefault="00CA2236"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в сфере проектирования, строительства, реконструкции объектов транспортно</w:t>
      </w:r>
      <w:r>
        <w:rPr>
          <w:rFonts w:ascii="Times New Roman" w:hAnsi="Times New Roman" w:cs="Times New Roman"/>
          <w:b/>
          <w:bCs/>
          <w:sz w:val="28"/>
          <w:szCs w:val="28"/>
        </w:rPr>
        <w:t>й</w:t>
      </w:r>
      <w:r w:rsidRPr="00DA53C9">
        <w:rPr>
          <w:rFonts w:ascii="Times New Roman" w:hAnsi="Times New Roman" w:cs="Times New Roman"/>
          <w:b/>
          <w:bCs/>
          <w:sz w:val="28"/>
          <w:szCs w:val="28"/>
        </w:rPr>
        <w:t xml:space="preserve"> инфраструктуры на территории поселения.</w:t>
      </w:r>
    </w:p>
    <w:p w:rsidR="00CA2236" w:rsidRPr="00DA53C9" w:rsidRDefault="00CA2236" w:rsidP="00FC060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CA2236" w:rsidRPr="00DA53C9" w:rsidRDefault="00CA2236" w:rsidP="00FC060B">
      <w:pPr>
        <w:pStyle w:val="ConsPlusNormal0"/>
        <w:widowControl/>
        <w:ind w:firstLine="0"/>
        <w:jc w:val="both"/>
        <w:rPr>
          <w:rFonts w:ascii="Times New Roman" w:hAnsi="Times New Roman" w:cs="Times New Roman"/>
          <w:b/>
          <w:bCs/>
          <w:sz w:val="28"/>
          <w:szCs w:val="28"/>
        </w:rPr>
      </w:pPr>
    </w:p>
    <w:p w:rsidR="00CA2236" w:rsidRPr="00DA53C9" w:rsidRDefault="00CA2236" w:rsidP="004237FA">
      <w:pPr>
        <w:ind w:firstLine="708"/>
        <w:jc w:val="both"/>
        <w:rPr>
          <w:rFonts w:ascii="Times New Roman" w:hAnsi="Times New Roman" w:cs="Times New Roman"/>
          <w:b/>
          <w:bCs/>
          <w:sz w:val="28"/>
          <w:szCs w:val="28"/>
        </w:rPr>
      </w:pPr>
    </w:p>
    <w:sectPr w:rsidR="00CA2236" w:rsidRPr="00DA53C9" w:rsidSect="00D76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36D237D"/>
    <w:multiLevelType w:val="multilevel"/>
    <w:tmpl w:val="C540B54C"/>
    <w:lvl w:ilvl="0">
      <w:start w:val="1"/>
      <w:numFmt w:val="bullet"/>
      <w:pStyle w:val="List"/>
      <w:suff w:val="space"/>
      <w:lvlText w:val="–"/>
      <w:lvlJc w:val="left"/>
      <w:pPr>
        <w:ind w:left="3573"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DF3"/>
    <w:rsid w:val="00023DB6"/>
    <w:rsid w:val="000432AC"/>
    <w:rsid w:val="000C6A1E"/>
    <w:rsid w:val="000E6BC9"/>
    <w:rsid w:val="000F09B4"/>
    <w:rsid w:val="000F72E1"/>
    <w:rsid w:val="001B05B9"/>
    <w:rsid w:val="001E37B6"/>
    <w:rsid w:val="001E4F1A"/>
    <w:rsid w:val="002144A0"/>
    <w:rsid w:val="002203D2"/>
    <w:rsid w:val="00257BE0"/>
    <w:rsid w:val="00296CB4"/>
    <w:rsid w:val="002B203D"/>
    <w:rsid w:val="002E4299"/>
    <w:rsid w:val="002F70D5"/>
    <w:rsid w:val="00334B89"/>
    <w:rsid w:val="003474C9"/>
    <w:rsid w:val="00387D78"/>
    <w:rsid w:val="003C7586"/>
    <w:rsid w:val="003D45A2"/>
    <w:rsid w:val="003F5F7C"/>
    <w:rsid w:val="003F7B7E"/>
    <w:rsid w:val="00400B60"/>
    <w:rsid w:val="00403127"/>
    <w:rsid w:val="00417375"/>
    <w:rsid w:val="004237FA"/>
    <w:rsid w:val="00425016"/>
    <w:rsid w:val="00460A8D"/>
    <w:rsid w:val="00473C78"/>
    <w:rsid w:val="00482842"/>
    <w:rsid w:val="00485D4D"/>
    <w:rsid w:val="00485E2B"/>
    <w:rsid w:val="00493C35"/>
    <w:rsid w:val="0053463F"/>
    <w:rsid w:val="005455EE"/>
    <w:rsid w:val="005536FC"/>
    <w:rsid w:val="005703BB"/>
    <w:rsid w:val="00593CE9"/>
    <w:rsid w:val="00634276"/>
    <w:rsid w:val="00681577"/>
    <w:rsid w:val="006D07CB"/>
    <w:rsid w:val="006E43A7"/>
    <w:rsid w:val="006F1956"/>
    <w:rsid w:val="006F6E56"/>
    <w:rsid w:val="00720C1C"/>
    <w:rsid w:val="00737338"/>
    <w:rsid w:val="007A44FB"/>
    <w:rsid w:val="00840080"/>
    <w:rsid w:val="00884DF3"/>
    <w:rsid w:val="009158ED"/>
    <w:rsid w:val="0093260B"/>
    <w:rsid w:val="00952684"/>
    <w:rsid w:val="0096428F"/>
    <w:rsid w:val="009A0EF6"/>
    <w:rsid w:val="009B4915"/>
    <w:rsid w:val="009E135D"/>
    <w:rsid w:val="00A87874"/>
    <w:rsid w:val="00AD2AA7"/>
    <w:rsid w:val="00B16D3C"/>
    <w:rsid w:val="00B23D9E"/>
    <w:rsid w:val="00B52956"/>
    <w:rsid w:val="00BA61E1"/>
    <w:rsid w:val="00BB3816"/>
    <w:rsid w:val="00BD65C2"/>
    <w:rsid w:val="00C40E26"/>
    <w:rsid w:val="00C54FD6"/>
    <w:rsid w:val="00C64C78"/>
    <w:rsid w:val="00C666E6"/>
    <w:rsid w:val="00CA2236"/>
    <w:rsid w:val="00CB6B21"/>
    <w:rsid w:val="00CC4037"/>
    <w:rsid w:val="00D55EC0"/>
    <w:rsid w:val="00D618FA"/>
    <w:rsid w:val="00D76B50"/>
    <w:rsid w:val="00DA53C9"/>
    <w:rsid w:val="00DC7311"/>
    <w:rsid w:val="00DF08E1"/>
    <w:rsid w:val="00E07A75"/>
    <w:rsid w:val="00E35ADD"/>
    <w:rsid w:val="00F02982"/>
    <w:rsid w:val="00F75DBA"/>
    <w:rsid w:val="00FC060B"/>
    <w:rsid w:val="00FC3E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5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84DF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D61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Normal"/>
    <w:uiPriority w:val="99"/>
    <w:rsid w:val="00D61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основной текст"/>
    <w:basedOn w:val="Normal"/>
    <w:uiPriority w:val="99"/>
    <w:rsid w:val="00485E2B"/>
    <w:pPr>
      <w:spacing w:after="120" w:line="240" w:lineRule="auto"/>
      <w:ind w:firstLine="851"/>
      <w:jc w:val="both"/>
    </w:pPr>
    <w:rPr>
      <w:rFonts w:ascii="Arial" w:eastAsia="Times New Roman" w:hAnsi="Arial" w:cs="Arial"/>
      <w:sz w:val="28"/>
      <w:szCs w:val="28"/>
      <w:lang w:eastAsia="ru-RU"/>
    </w:rPr>
  </w:style>
  <w:style w:type="character" w:customStyle="1" w:styleId="ConsPlusNormal">
    <w:name w:val="ConsPlusNormal Знак"/>
    <w:link w:val="ConsPlusNormal0"/>
    <w:uiPriority w:val="99"/>
    <w:locked/>
    <w:rsid w:val="00485E2B"/>
    <w:rPr>
      <w:rFonts w:ascii="Arial" w:hAnsi="Arial" w:cs="Arial"/>
      <w:kern w:val="2"/>
      <w:sz w:val="22"/>
      <w:szCs w:val="22"/>
      <w:lang w:val="ru-RU" w:eastAsia="ar-SA" w:bidi="ar-SA"/>
    </w:rPr>
  </w:style>
  <w:style w:type="paragraph" w:customStyle="1" w:styleId="ConsPlusNormal0">
    <w:name w:val="ConsPlusNormal"/>
    <w:link w:val="ConsPlusNormal"/>
    <w:uiPriority w:val="99"/>
    <w:rsid w:val="00485E2B"/>
    <w:pPr>
      <w:widowControl w:val="0"/>
      <w:suppressAutoHyphens/>
      <w:ind w:firstLine="720"/>
    </w:pPr>
    <w:rPr>
      <w:rFonts w:ascii="Arial" w:hAnsi="Arial" w:cs="Arial"/>
      <w:kern w:val="2"/>
      <w:lang w:eastAsia="ar-SA"/>
    </w:rPr>
  </w:style>
  <w:style w:type="character" w:customStyle="1" w:styleId="ListChar">
    <w:name w:val="List Char"/>
    <w:link w:val="List"/>
    <w:uiPriority w:val="99"/>
    <w:locked/>
    <w:rsid w:val="00FC060B"/>
    <w:rPr>
      <w:sz w:val="24"/>
      <w:szCs w:val="24"/>
      <w:lang w:eastAsia="ru-RU"/>
    </w:rPr>
  </w:style>
  <w:style w:type="paragraph" w:styleId="List">
    <w:name w:val="List"/>
    <w:basedOn w:val="Normal"/>
    <w:link w:val="ListChar"/>
    <w:uiPriority w:val="99"/>
    <w:rsid w:val="00FC060B"/>
    <w:pPr>
      <w:numPr>
        <w:numId w:val="2"/>
      </w:numPr>
      <w:spacing w:after="60" w:line="240" w:lineRule="auto"/>
      <w:ind w:left="0"/>
      <w:jc w:val="both"/>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5703BB"/>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199051700">
      <w:marLeft w:val="0"/>
      <w:marRight w:val="0"/>
      <w:marTop w:val="0"/>
      <w:marBottom w:val="0"/>
      <w:divBdr>
        <w:top w:val="none" w:sz="0" w:space="0" w:color="auto"/>
        <w:left w:val="none" w:sz="0" w:space="0" w:color="auto"/>
        <w:bottom w:val="none" w:sz="0" w:space="0" w:color="auto"/>
        <w:right w:val="none" w:sz="0" w:space="0" w:color="auto"/>
      </w:divBdr>
    </w:div>
    <w:div w:id="1199051701">
      <w:marLeft w:val="0"/>
      <w:marRight w:val="0"/>
      <w:marTop w:val="0"/>
      <w:marBottom w:val="0"/>
      <w:divBdr>
        <w:top w:val="none" w:sz="0" w:space="0" w:color="auto"/>
        <w:left w:val="none" w:sz="0" w:space="0" w:color="auto"/>
        <w:bottom w:val="none" w:sz="0" w:space="0" w:color="auto"/>
        <w:right w:val="none" w:sz="0" w:space="0" w:color="auto"/>
      </w:divBdr>
    </w:div>
    <w:div w:id="1199051702">
      <w:marLeft w:val="0"/>
      <w:marRight w:val="0"/>
      <w:marTop w:val="0"/>
      <w:marBottom w:val="0"/>
      <w:divBdr>
        <w:top w:val="none" w:sz="0" w:space="0" w:color="auto"/>
        <w:left w:val="none" w:sz="0" w:space="0" w:color="auto"/>
        <w:bottom w:val="none" w:sz="0" w:space="0" w:color="auto"/>
        <w:right w:val="none" w:sz="0" w:space="0" w:color="auto"/>
      </w:divBdr>
    </w:div>
    <w:div w:id="1199051703">
      <w:marLeft w:val="0"/>
      <w:marRight w:val="0"/>
      <w:marTop w:val="0"/>
      <w:marBottom w:val="0"/>
      <w:divBdr>
        <w:top w:val="none" w:sz="0" w:space="0" w:color="auto"/>
        <w:left w:val="none" w:sz="0" w:space="0" w:color="auto"/>
        <w:bottom w:val="none" w:sz="0" w:space="0" w:color="auto"/>
        <w:right w:val="none" w:sz="0" w:space="0" w:color="auto"/>
      </w:divBdr>
    </w:div>
    <w:div w:id="1199051704">
      <w:marLeft w:val="0"/>
      <w:marRight w:val="0"/>
      <w:marTop w:val="0"/>
      <w:marBottom w:val="0"/>
      <w:divBdr>
        <w:top w:val="none" w:sz="0" w:space="0" w:color="auto"/>
        <w:left w:val="none" w:sz="0" w:space="0" w:color="auto"/>
        <w:bottom w:val="none" w:sz="0" w:space="0" w:color="auto"/>
        <w:right w:val="none" w:sz="0" w:space="0" w:color="auto"/>
      </w:divBdr>
    </w:div>
    <w:div w:id="1199051705">
      <w:marLeft w:val="0"/>
      <w:marRight w:val="0"/>
      <w:marTop w:val="0"/>
      <w:marBottom w:val="0"/>
      <w:divBdr>
        <w:top w:val="none" w:sz="0" w:space="0" w:color="auto"/>
        <w:left w:val="none" w:sz="0" w:space="0" w:color="auto"/>
        <w:bottom w:val="none" w:sz="0" w:space="0" w:color="auto"/>
        <w:right w:val="none" w:sz="0" w:space="0" w:color="auto"/>
      </w:divBdr>
    </w:div>
    <w:div w:id="1199051706">
      <w:marLeft w:val="0"/>
      <w:marRight w:val="0"/>
      <w:marTop w:val="0"/>
      <w:marBottom w:val="0"/>
      <w:divBdr>
        <w:top w:val="none" w:sz="0" w:space="0" w:color="auto"/>
        <w:left w:val="none" w:sz="0" w:space="0" w:color="auto"/>
        <w:bottom w:val="none" w:sz="0" w:space="0" w:color="auto"/>
        <w:right w:val="none" w:sz="0" w:space="0" w:color="auto"/>
      </w:divBdr>
    </w:div>
    <w:div w:id="1199051707">
      <w:marLeft w:val="0"/>
      <w:marRight w:val="0"/>
      <w:marTop w:val="0"/>
      <w:marBottom w:val="0"/>
      <w:divBdr>
        <w:top w:val="none" w:sz="0" w:space="0" w:color="auto"/>
        <w:left w:val="none" w:sz="0" w:space="0" w:color="auto"/>
        <w:bottom w:val="none" w:sz="0" w:space="0" w:color="auto"/>
        <w:right w:val="none" w:sz="0" w:space="0" w:color="auto"/>
      </w:divBdr>
    </w:div>
    <w:div w:id="1199051708">
      <w:marLeft w:val="0"/>
      <w:marRight w:val="0"/>
      <w:marTop w:val="0"/>
      <w:marBottom w:val="0"/>
      <w:divBdr>
        <w:top w:val="none" w:sz="0" w:space="0" w:color="auto"/>
        <w:left w:val="none" w:sz="0" w:space="0" w:color="auto"/>
        <w:bottom w:val="none" w:sz="0" w:space="0" w:color="auto"/>
        <w:right w:val="none" w:sz="0" w:space="0" w:color="auto"/>
      </w:divBdr>
    </w:div>
    <w:div w:id="1199051709">
      <w:marLeft w:val="0"/>
      <w:marRight w:val="0"/>
      <w:marTop w:val="0"/>
      <w:marBottom w:val="0"/>
      <w:divBdr>
        <w:top w:val="none" w:sz="0" w:space="0" w:color="auto"/>
        <w:left w:val="none" w:sz="0" w:space="0" w:color="auto"/>
        <w:bottom w:val="none" w:sz="0" w:space="0" w:color="auto"/>
        <w:right w:val="none" w:sz="0" w:space="0" w:color="auto"/>
      </w:divBdr>
    </w:div>
    <w:div w:id="1199051710">
      <w:marLeft w:val="0"/>
      <w:marRight w:val="0"/>
      <w:marTop w:val="0"/>
      <w:marBottom w:val="0"/>
      <w:divBdr>
        <w:top w:val="none" w:sz="0" w:space="0" w:color="auto"/>
        <w:left w:val="none" w:sz="0" w:space="0" w:color="auto"/>
        <w:bottom w:val="none" w:sz="0" w:space="0" w:color="auto"/>
        <w:right w:val="none" w:sz="0" w:space="0" w:color="auto"/>
      </w:divBdr>
    </w:div>
    <w:div w:id="1199051711">
      <w:marLeft w:val="0"/>
      <w:marRight w:val="0"/>
      <w:marTop w:val="0"/>
      <w:marBottom w:val="0"/>
      <w:divBdr>
        <w:top w:val="none" w:sz="0" w:space="0" w:color="auto"/>
        <w:left w:val="none" w:sz="0" w:space="0" w:color="auto"/>
        <w:bottom w:val="none" w:sz="0" w:space="0" w:color="auto"/>
        <w:right w:val="none" w:sz="0" w:space="0" w:color="auto"/>
      </w:divBdr>
    </w:div>
    <w:div w:id="1199051712">
      <w:marLeft w:val="0"/>
      <w:marRight w:val="0"/>
      <w:marTop w:val="0"/>
      <w:marBottom w:val="0"/>
      <w:divBdr>
        <w:top w:val="none" w:sz="0" w:space="0" w:color="auto"/>
        <w:left w:val="none" w:sz="0" w:space="0" w:color="auto"/>
        <w:bottom w:val="none" w:sz="0" w:space="0" w:color="auto"/>
        <w:right w:val="none" w:sz="0" w:space="0" w:color="auto"/>
      </w:divBdr>
    </w:div>
    <w:div w:id="1199051713">
      <w:marLeft w:val="0"/>
      <w:marRight w:val="0"/>
      <w:marTop w:val="0"/>
      <w:marBottom w:val="0"/>
      <w:divBdr>
        <w:top w:val="none" w:sz="0" w:space="0" w:color="auto"/>
        <w:left w:val="none" w:sz="0" w:space="0" w:color="auto"/>
        <w:bottom w:val="none" w:sz="0" w:space="0" w:color="auto"/>
        <w:right w:val="none" w:sz="0" w:space="0" w:color="auto"/>
      </w:divBdr>
    </w:div>
    <w:div w:id="1199051714">
      <w:marLeft w:val="0"/>
      <w:marRight w:val="0"/>
      <w:marTop w:val="0"/>
      <w:marBottom w:val="0"/>
      <w:divBdr>
        <w:top w:val="none" w:sz="0" w:space="0" w:color="auto"/>
        <w:left w:val="none" w:sz="0" w:space="0" w:color="auto"/>
        <w:bottom w:val="none" w:sz="0" w:space="0" w:color="auto"/>
        <w:right w:val="none" w:sz="0" w:space="0" w:color="auto"/>
      </w:divBdr>
    </w:div>
    <w:div w:id="1199051715">
      <w:marLeft w:val="0"/>
      <w:marRight w:val="0"/>
      <w:marTop w:val="0"/>
      <w:marBottom w:val="0"/>
      <w:divBdr>
        <w:top w:val="none" w:sz="0" w:space="0" w:color="auto"/>
        <w:left w:val="none" w:sz="0" w:space="0" w:color="auto"/>
        <w:bottom w:val="none" w:sz="0" w:space="0" w:color="auto"/>
        <w:right w:val="none" w:sz="0" w:space="0" w:color="auto"/>
      </w:divBdr>
    </w:div>
    <w:div w:id="1199051716">
      <w:marLeft w:val="0"/>
      <w:marRight w:val="0"/>
      <w:marTop w:val="0"/>
      <w:marBottom w:val="0"/>
      <w:divBdr>
        <w:top w:val="none" w:sz="0" w:space="0" w:color="auto"/>
        <w:left w:val="none" w:sz="0" w:space="0" w:color="auto"/>
        <w:bottom w:val="none" w:sz="0" w:space="0" w:color="auto"/>
        <w:right w:val="none" w:sz="0" w:space="0" w:color="auto"/>
      </w:divBdr>
    </w:div>
    <w:div w:id="1199051717">
      <w:marLeft w:val="0"/>
      <w:marRight w:val="0"/>
      <w:marTop w:val="0"/>
      <w:marBottom w:val="0"/>
      <w:divBdr>
        <w:top w:val="none" w:sz="0" w:space="0" w:color="auto"/>
        <w:left w:val="none" w:sz="0" w:space="0" w:color="auto"/>
        <w:bottom w:val="none" w:sz="0" w:space="0" w:color="auto"/>
        <w:right w:val="none" w:sz="0" w:space="0" w:color="auto"/>
      </w:divBdr>
    </w:div>
    <w:div w:id="1199051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291</TotalTime>
  <Pages>15</Pages>
  <Words>3638</Words>
  <Characters>20743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Танзиля</dc:creator>
  <cp:keywords/>
  <dc:description/>
  <cp:lastModifiedBy>Игорь</cp:lastModifiedBy>
  <cp:revision>13</cp:revision>
  <cp:lastPrinted>2019-10-21T11:34:00Z</cp:lastPrinted>
  <dcterms:created xsi:type="dcterms:W3CDTF">2018-02-15T11:04:00Z</dcterms:created>
  <dcterms:modified xsi:type="dcterms:W3CDTF">2019-10-21T11:35:00Z</dcterms:modified>
</cp:coreProperties>
</file>