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E2C7" w14:textId="77777777" w:rsidR="007E2F33" w:rsidRDefault="007E2F33" w:rsidP="007E2F33">
      <w:pPr>
        <w:pStyle w:val="ConsPlusTitle"/>
        <w:rPr>
          <w:rFonts w:ascii="Times New Roman" w:hAnsi="Times New Roman" w:cs="Times New Roman"/>
          <w:sz w:val="28"/>
          <w:szCs w:val="28"/>
        </w:rPr>
      </w:pPr>
    </w:p>
    <w:p w14:paraId="0134CE87"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МОТОРСКАЯ СЕЛЬСКАЯ Д</w:t>
      </w:r>
      <w:r w:rsidRPr="00DA69CD">
        <w:rPr>
          <w:rFonts w:ascii="Times New Roman" w:hAnsi="Times New Roman" w:cs="Times New Roman"/>
          <w:b w:val="0"/>
          <w:sz w:val="28"/>
          <w:szCs w:val="28"/>
        </w:rPr>
        <w:t>УМА</w:t>
      </w:r>
      <w:r>
        <w:rPr>
          <w:rFonts w:ascii="Times New Roman" w:hAnsi="Times New Roman" w:cs="Times New Roman"/>
          <w:sz w:val="28"/>
          <w:szCs w:val="28"/>
        </w:rPr>
        <w:t xml:space="preserve"> </w:t>
      </w:r>
    </w:p>
    <w:p w14:paraId="61E3C98A"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КИЛЬМЕЗСКОГО РАЙОНА</w:t>
      </w:r>
    </w:p>
    <w:p w14:paraId="7AB78B52"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14:paraId="6E68CC70" w14:textId="5B902C1D" w:rsidR="007E2F33" w:rsidRDefault="00725376"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пя</w:t>
      </w:r>
      <w:r w:rsidR="007E2F33">
        <w:rPr>
          <w:rFonts w:ascii="Times New Roman" w:hAnsi="Times New Roman" w:cs="Times New Roman"/>
          <w:sz w:val="28"/>
          <w:szCs w:val="28"/>
        </w:rPr>
        <w:t>того созыва</w:t>
      </w:r>
    </w:p>
    <w:p w14:paraId="4577C412" w14:textId="77777777" w:rsidR="007E2F33" w:rsidRDefault="007E2F33" w:rsidP="007E2F33">
      <w:pPr>
        <w:pStyle w:val="ConsPlusTitle"/>
        <w:jc w:val="center"/>
        <w:rPr>
          <w:rFonts w:ascii="Times New Roman" w:hAnsi="Times New Roman" w:cs="Times New Roman"/>
          <w:sz w:val="36"/>
          <w:szCs w:val="36"/>
        </w:rPr>
      </w:pPr>
    </w:p>
    <w:p w14:paraId="1EA9C939" w14:textId="77777777" w:rsidR="007E2F33" w:rsidRDefault="007E2F33" w:rsidP="007E2F33">
      <w:pPr>
        <w:pStyle w:val="ConsPlusTitle"/>
        <w:jc w:val="center"/>
        <w:rPr>
          <w:rFonts w:ascii="Times New Roman" w:hAnsi="Times New Roman" w:cs="Times New Roman"/>
          <w:sz w:val="32"/>
          <w:szCs w:val="32"/>
        </w:rPr>
      </w:pPr>
      <w:r>
        <w:rPr>
          <w:rFonts w:ascii="Times New Roman" w:hAnsi="Times New Roman" w:cs="Times New Roman"/>
          <w:sz w:val="32"/>
          <w:szCs w:val="32"/>
        </w:rPr>
        <w:t>РЕШЕНИЕ</w:t>
      </w:r>
    </w:p>
    <w:p w14:paraId="72994BA6" w14:textId="77777777" w:rsidR="007E2F33" w:rsidRDefault="007E2F33" w:rsidP="007E2F33">
      <w:pPr>
        <w:pStyle w:val="ConsPlusTitle"/>
        <w:jc w:val="cente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5781"/>
        <w:gridCol w:w="1774"/>
      </w:tblGrid>
      <w:tr w:rsidR="007E2F33" w14:paraId="1A246B88" w14:textId="77777777" w:rsidTr="00570EE0">
        <w:tc>
          <w:tcPr>
            <w:tcW w:w="1809" w:type="dxa"/>
            <w:tcBorders>
              <w:bottom w:val="single" w:sz="4" w:space="0" w:color="auto"/>
            </w:tcBorders>
          </w:tcPr>
          <w:p w14:paraId="7DF80521" w14:textId="792AA96A" w:rsidR="007E2F33" w:rsidRDefault="007E2F33" w:rsidP="00570E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w:t>
            </w:r>
            <w:r w:rsidR="00927656">
              <w:rPr>
                <w:rFonts w:ascii="Times New Roman" w:hAnsi="Times New Roman" w:cs="Times New Roman"/>
                <w:b w:val="0"/>
                <w:sz w:val="28"/>
                <w:szCs w:val="28"/>
              </w:rPr>
              <w:t>8</w:t>
            </w:r>
            <w:r>
              <w:rPr>
                <w:rFonts w:ascii="Times New Roman" w:hAnsi="Times New Roman" w:cs="Times New Roman"/>
                <w:b w:val="0"/>
                <w:sz w:val="28"/>
                <w:szCs w:val="28"/>
              </w:rPr>
              <w:t>.</w:t>
            </w:r>
            <w:r w:rsidR="007F5EE2">
              <w:rPr>
                <w:rFonts w:ascii="Times New Roman" w:hAnsi="Times New Roman" w:cs="Times New Roman"/>
                <w:b w:val="0"/>
                <w:sz w:val="28"/>
                <w:szCs w:val="28"/>
              </w:rPr>
              <w:t>12</w:t>
            </w:r>
            <w:r>
              <w:rPr>
                <w:rFonts w:ascii="Times New Roman" w:hAnsi="Times New Roman" w:cs="Times New Roman"/>
                <w:b w:val="0"/>
                <w:sz w:val="28"/>
                <w:szCs w:val="28"/>
              </w:rPr>
              <w:t>.20</w:t>
            </w:r>
            <w:r w:rsidR="007F5EE2">
              <w:rPr>
                <w:rFonts w:ascii="Times New Roman" w:hAnsi="Times New Roman" w:cs="Times New Roman"/>
                <w:b w:val="0"/>
                <w:sz w:val="28"/>
                <w:szCs w:val="28"/>
              </w:rPr>
              <w:t>23</w:t>
            </w:r>
          </w:p>
        </w:tc>
        <w:tc>
          <w:tcPr>
            <w:tcW w:w="5954" w:type="dxa"/>
          </w:tcPr>
          <w:p w14:paraId="2EE9BD7F" w14:textId="77777777" w:rsidR="007E2F33" w:rsidRDefault="007E2F33" w:rsidP="00570EE0">
            <w:pPr>
              <w:pStyle w:val="ConsPlusTitle"/>
              <w:jc w:val="center"/>
              <w:rPr>
                <w:rFonts w:ascii="Times New Roman" w:hAnsi="Times New Roman" w:cs="Times New Roman"/>
                <w:b w:val="0"/>
                <w:sz w:val="28"/>
                <w:szCs w:val="28"/>
              </w:rPr>
            </w:pPr>
          </w:p>
        </w:tc>
        <w:tc>
          <w:tcPr>
            <w:tcW w:w="1807" w:type="dxa"/>
            <w:tcBorders>
              <w:bottom w:val="single" w:sz="4" w:space="0" w:color="auto"/>
            </w:tcBorders>
          </w:tcPr>
          <w:p w14:paraId="58178A60" w14:textId="768A4C9B" w:rsidR="007E2F33" w:rsidRDefault="007E2F33" w:rsidP="00570E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1</w:t>
            </w:r>
            <w:r w:rsidR="00725376">
              <w:rPr>
                <w:rFonts w:ascii="Times New Roman" w:hAnsi="Times New Roman" w:cs="Times New Roman"/>
                <w:b w:val="0"/>
                <w:sz w:val="28"/>
                <w:szCs w:val="28"/>
              </w:rPr>
              <w:t>1</w:t>
            </w:r>
            <w:r>
              <w:rPr>
                <w:rFonts w:ascii="Times New Roman" w:hAnsi="Times New Roman" w:cs="Times New Roman"/>
                <w:b w:val="0"/>
                <w:sz w:val="28"/>
                <w:szCs w:val="28"/>
              </w:rPr>
              <w:t>/</w:t>
            </w:r>
            <w:r w:rsidR="001B6EED">
              <w:rPr>
                <w:rFonts w:ascii="Times New Roman" w:hAnsi="Times New Roman" w:cs="Times New Roman"/>
                <w:b w:val="0"/>
                <w:sz w:val="28"/>
                <w:szCs w:val="28"/>
              </w:rPr>
              <w:t>4</w:t>
            </w:r>
            <w:r>
              <w:rPr>
                <w:rFonts w:ascii="Times New Roman" w:hAnsi="Times New Roman" w:cs="Times New Roman"/>
                <w:b w:val="0"/>
                <w:sz w:val="28"/>
                <w:szCs w:val="28"/>
              </w:rPr>
              <w:t xml:space="preserve"> </w:t>
            </w:r>
          </w:p>
        </w:tc>
      </w:tr>
    </w:tbl>
    <w:p w14:paraId="023DEE0B" w14:textId="77777777" w:rsidR="007E2F33" w:rsidRDefault="007E2F33" w:rsidP="007E2F33">
      <w:pPr>
        <w:pStyle w:val="ConsPlusTitle"/>
        <w:jc w:val="center"/>
        <w:rPr>
          <w:rFonts w:ascii="Times New Roman" w:hAnsi="Times New Roman" w:cs="Times New Roman"/>
          <w:b w:val="0"/>
          <w:sz w:val="48"/>
          <w:szCs w:val="48"/>
        </w:rPr>
      </w:pPr>
      <w:r>
        <w:rPr>
          <w:rFonts w:ascii="Times New Roman" w:hAnsi="Times New Roman" w:cs="Times New Roman"/>
          <w:b w:val="0"/>
          <w:sz w:val="28"/>
          <w:szCs w:val="28"/>
        </w:rPr>
        <w:t>д. Надежда</w:t>
      </w:r>
    </w:p>
    <w:p w14:paraId="1CE1C0DD" w14:textId="77777777" w:rsidR="007E2F33" w:rsidRPr="00D5590C" w:rsidRDefault="007E2F33" w:rsidP="007E2F33">
      <w:pPr>
        <w:pStyle w:val="ConsPlusTitle"/>
        <w:jc w:val="center"/>
        <w:rPr>
          <w:rFonts w:ascii="Times New Roman" w:hAnsi="Times New Roman" w:cs="Times New Roman"/>
          <w:b w:val="0"/>
          <w:sz w:val="28"/>
          <w:szCs w:val="28"/>
        </w:rPr>
      </w:pPr>
    </w:p>
    <w:p w14:paraId="1BB09FDA" w14:textId="2DE74F08" w:rsidR="007E2F33" w:rsidRDefault="007E2F33" w:rsidP="007E2F33">
      <w:pPr>
        <w:pStyle w:val="ConsPlusTitle"/>
        <w:jc w:val="center"/>
        <w:rPr>
          <w:rFonts w:ascii="Times New Roman" w:hAnsi="Times New Roman" w:cs="Times New Roman"/>
          <w:sz w:val="48"/>
          <w:szCs w:val="48"/>
        </w:rPr>
      </w:pPr>
      <w:r>
        <w:rPr>
          <w:rFonts w:ascii="Times New Roman" w:hAnsi="Times New Roman" w:cs="Times New Roman"/>
          <w:sz w:val="28"/>
          <w:szCs w:val="28"/>
        </w:rPr>
        <w:t xml:space="preserve">Об утверждении Положения об оплате </w:t>
      </w:r>
      <w:r w:rsidR="00927656">
        <w:rPr>
          <w:rFonts w:ascii="Times New Roman" w:hAnsi="Times New Roman" w:cs="Times New Roman"/>
          <w:sz w:val="28"/>
          <w:szCs w:val="28"/>
        </w:rPr>
        <w:t xml:space="preserve">труда </w:t>
      </w:r>
      <w:r>
        <w:rPr>
          <w:rFonts w:ascii="Times New Roman" w:hAnsi="Times New Roman" w:cs="Times New Roman"/>
          <w:sz w:val="28"/>
          <w:szCs w:val="28"/>
        </w:rPr>
        <w:t>муниципальных служащих администрации муниципального образования Моторское сельское поселение Кильмезского района Кировской области</w:t>
      </w:r>
    </w:p>
    <w:p w14:paraId="61F13633" w14:textId="77777777" w:rsidR="007E2F33" w:rsidRPr="00D5590C" w:rsidRDefault="007E2F33" w:rsidP="007E2F33">
      <w:pPr>
        <w:pStyle w:val="ConsPlusTitle"/>
        <w:jc w:val="center"/>
        <w:rPr>
          <w:rFonts w:ascii="Times New Roman" w:hAnsi="Times New Roman" w:cs="Times New Roman"/>
          <w:b w:val="0"/>
          <w:sz w:val="28"/>
          <w:szCs w:val="28"/>
        </w:rPr>
      </w:pPr>
    </w:p>
    <w:p w14:paraId="720F5BC6" w14:textId="77777777" w:rsidR="00D5590C" w:rsidRDefault="00D5590C" w:rsidP="00D5590C">
      <w:pPr>
        <w:autoSpaceDE w:val="0"/>
        <w:autoSpaceDN w:val="0"/>
        <w:adjustRightInd w:val="0"/>
        <w:ind w:firstLine="708"/>
        <w:jc w:val="both"/>
        <w:rPr>
          <w:sz w:val="28"/>
          <w:szCs w:val="28"/>
        </w:rPr>
      </w:pPr>
      <w:r>
        <w:rPr>
          <w:sz w:val="28"/>
          <w:szCs w:val="28"/>
        </w:rPr>
        <w:t xml:space="preserve">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учетом изменений, внесенных </w:t>
      </w:r>
      <w:r>
        <w:rPr>
          <w:sz w:val="28"/>
          <w:szCs w:val="28"/>
          <w:lang w:bidi="lo-LA"/>
        </w:rPr>
        <w:t xml:space="preserve">Постановлением Правительства Кировской области от 13.09.2023г №475-П, </w:t>
      </w:r>
      <w:r>
        <w:rPr>
          <w:sz w:val="28"/>
          <w:szCs w:val="28"/>
        </w:rPr>
        <w:t xml:space="preserve">Моторская   сельская Дума РЕШИЛА:  </w:t>
      </w:r>
    </w:p>
    <w:p w14:paraId="44B54EF6" w14:textId="14ACB964" w:rsidR="007E2F33" w:rsidRPr="00893DDB" w:rsidRDefault="007E2F33" w:rsidP="007E2F33">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1. </w:t>
      </w:r>
      <w:r w:rsidRPr="00893DDB">
        <w:rPr>
          <w:rFonts w:ascii="Times New Roman" w:hAnsi="Times New Roman" w:cs="Times New Roman"/>
          <w:color w:val="000000" w:themeColor="text1"/>
          <w:sz w:val="28"/>
          <w:szCs w:val="28"/>
        </w:rPr>
        <w:t xml:space="preserve">Утвердить </w:t>
      </w:r>
      <w:r>
        <w:rPr>
          <w:rFonts w:ascii="Times New Roman" w:hAnsi="Times New Roman" w:cs="Times New Roman"/>
          <w:sz w:val="28"/>
          <w:szCs w:val="28"/>
        </w:rPr>
        <w:t>Положение об оплате труда муниципальных служащих администрации муниципального образования Моторского сельского поселения Кильмезского района Кировской области. Прилагается.</w:t>
      </w:r>
    </w:p>
    <w:p w14:paraId="7AA31B97" w14:textId="77777777" w:rsidR="007E2F33" w:rsidRDefault="007E2F33" w:rsidP="007E2F33">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2. Признать утратившими силу решения </w:t>
      </w:r>
      <w:r>
        <w:rPr>
          <w:rFonts w:ascii="Times New Roman" w:hAnsi="Times New Roman" w:cs="Times New Roman"/>
          <w:sz w:val="28"/>
          <w:szCs w:val="28"/>
        </w:rPr>
        <w:t>Моторской сельской</w:t>
      </w:r>
      <w:r w:rsidRPr="00893DDB">
        <w:rPr>
          <w:rFonts w:ascii="Times New Roman" w:hAnsi="Times New Roman" w:cs="Times New Roman"/>
          <w:sz w:val="28"/>
          <w:szCs w:val="28"/>
        </w:rPr>
        <w:t xml:space="preserve"> Думы:</w:t>
      </w:r>
    </w:p>
    <w:p w14:paraId="5E666318" w14:textId="17A9F99D"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7F5EE2">
        <w:rPr>
          <w:rFonts w:ascii="Times New Roman" w:hAnsi="Times New Roman" w:cs="Times New Roman"/>
          <w:sz w:val="28"/>
          <w:szCs w:val="28"/>
        </w:rPr>
        <w:t>14</w:t>
      </w:r>
      <w:r>
        <w:rPr>
          <w:rFonts w:ascii="Times New Roman" w:hAnsi="Times New Roman" w:cs="Times New Roman"/>
          <w:sz w:val="28"/>
          <w:szCs w:val="28"/>
        </w:rPr>
        <w:t>.0</w:t>
      </w:r>
      <w:r w:rsidR="007F5EE2">
        <w:rPr>
          <w:rFonts w:ascii="Times New Roman" w:hAnsi="Times New Roman" w:cs="Times New Roman"/>
          <w:sz w:val="28"/>
          <w:szCs w:val="28"/>
        </w:rPr>
        <w:t>3</w:t>
      </w:r>
      <w:r>
        <w:rPr>
          <w:rFonts w:ascii="Times New Roman" w:hAnsi="Times New Roman" w:cs="Times New Roman"/>
          <w:sz w:val="28"/>
          <w:szCs w:val="28"/>
        </w:rPr>
        <w:t>.201</w:t>
      </w:r>
      <w:r w:rsidR="007F5EE2">
        <w:rPr>
          <w:rFonts w:ascii="Times New Roman" w:hAnsi="Times New Roman" w:cs="Times New Roman"/>
          <w:sz w:val="28"/>
          <w:szCs w:val="28"/>
        </w:rPr>
        <w:t>9</w:t>
      </w:r>
      <w:r>
        <w:rPr>
          <w:rFonts w:ascii="Times New Roman" w:hAnsi="Times New Roman" w:cs="Times New Roman"/>
          <w:sz w:val="28"/>
          <w:szCs w:val="28"/>
        </w:rPr>
        <w:t xml:space="preserve"> № </w:t>
      </w:r>
      <w:r w:rsidR="007F5EE2">
        <w:rPr>
          <w:rFonts w:ascii="Times New Roman" w:hAnsi="Times New Roman" w:cs="Times New Roman"/>
          <w:sz w:val="28"/>
          <w:szCs w:val="28"/>
        </w:rPr>
        <w:t>1/3</w:t>
      </w:r>
      <w:r>
        <w:rPr>
          <w:rFonts w:ascii="Times New Roman" w:hAnsi="Times New Roman" w:cs="Times New Roman"/>
          <w:sz w:val="28"/>
          <w:szCs w:val="28"/>
        </w:rPr>
        <w:t xml:space="preserve">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учитываемых при установлении нормативов формирования расходов на содержание органов местного самоуправления муниципального образования Моторское сельское поселение Кильмезского района Кировской области» (с изменениями от </w:t>
      </w:r>
      <w:r w:rsidR="007F5EE2">
        <w:rPr>
          <w:rFonts w:ascii="Times New Roman" w:hAnsi="Times New Roman" w:cs="Times New Roman"/>
          <w:sz w:val="28"/>
          <w:szCs w:val="28"/>
        </w:rPr>
        <w:t>03.09.2021г. 4/1, от 21.09.2022г. 1/3, от 09.10.2023г. 9/2</w:t>
      </w:r>
      <w:r>
        <w:rPr>
          <w:rFonts w:ascii="Times New Roman" w:hAnsi="Times New Roman" w:cs="Times New Roman"/>
          <w:sz w:val="28"/>
          <w:szCs w:val="28"/>
        </w:rPr>
        <w:t>)</w:t>
      </w:r>
    </w:p>
    <w:p w14:paraId="18F477A6" w14:textId="0AD205FF" w:rsidR="007E2F33" w:rsidRPr="00AF1252" w:rsidRDefault="007E2F33" w:rsidP="007E2F33">
      <w:pPr>
        <w:tabs>
          <w:tab w:val="left" w:pos="7530"/>
        </w:tabs>
        <w:ind w:firstLine="709"/>
        <w:jc w:val="both"/>
        <w:rPr>
          <w:sz w:val="28"/>
          <w:szCs w:val="28"/>
          <w:lang w:bidi="ru-RU"/>
        </w:rPr>
      </w:pPr>
      <w:r w:rsidRPr="00AF1252">
        <w:rPr>
          <w:sz w:val="28"/>
          <w:szCs w:val="28"/>
          <w:lang w:bidi="ru-RU"/>
        </w:rPr>
        <w:t xml:space="preserve">3. </w:t>
      </w:r>
      <w:r w:rsidRPr="00AF1252">
        <w:rPr>
          <w:sz w:val="28"/>
          <w:szCs w:val="28"/>
        </w:rPr>
        <w:t xml:space="preserve">Настоящее решение опубликовать на официальном сайте муниципального образования </w:t>
      </w:r>
      <w:r>
        <w:rPr>
          <w:sz w:val="28"/>
          <w:szCs w:val="28"/>
        </w:rPr>
        <w:t xml:space="preserve">Моторское сельское поселение Кильмезского </w:t>
      </w:r>
      <w:r w:rsidR="00A461DE">
        <w:rPr>
          <w:sz w:val="28"/>
          <w:szCs w:val="28"/>
        </w:rPr>
        <w:t xml:space="preserve">района </w:t>
      </w:r>
      <w:r w:rsidR="00A461DE" w:rsidRPr="00AF1252">
        <w:rPr>
          <w:sz w:val="28"/>
          <w:szCs w:val="28"/>
        </w:rPr>
        <w:t>Кировской</w:t>
      </w:r>
      <w:r w:rsidRPr="00AF1252">
        <w:rPr>
          <w:sz w:val="28"/>
          <w:szCs w:val="28"/>
        </w:rPr>
        <w:t xml:space="preserve"> области.</w:t>
      </w:r>
    </w:p>
    <w:p w14:paraId="6652E996" w14:textId="5240B7D6" w:rsidR="007E2F33" w:rsidRDefault="007E2F33" w:rsidP="00D5590C">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AF1252">
        <w:rPr>
          <w:rFonts w:ascii="Times New Roman" w:hAnsi="Times New Roman" w:cs="Times New Roman"/>
          <w:sz w:val="28"/>
          <w:szCs w:val="28"/>
          <w:lang w:bidi="ru-RU"/>
        </w:rPr>
        <w:t xml:space="preserve">4. </w:t>
      </w:r>
      <w:r w:rsidRPr="00AF1252">
        <w:rPr>
          <w:rFonts w:ascii="Times New Roman" w:hAnsi="Times New Roman" w:cs="Times New Roman"/>
          <w:sz w:val="28"/>
          <w:szCs w:val="28"/>
        </w:rPr>
        <w:t xml:space="preserve">Настоящее решение вступает в силу с </w:t>
      </w:r>
      <w:r w:rsidR="007F5EE2">
        <w:rPr>
          <w:rFonts w:ascii="Times New Roman" w:hAnsi="Times New Roman" w:cs="Times New Roman"/>
          <w:sz w:val="28"/>
          <w:szCs w:val="28"/>
        </w:rPr>
        <w:t>01</w:t>
      </w:r>
      <w:r>
        <w:rPr>
          <w:rFonts w:ascii="Times New Roman" w:hAnsi="Times New Roman" w:cs="Times New Roman"/>
          <w:sz w:val="28"/>
          <w:szCs w:val="28"/>
        </w:rPr>
        <w:t>.01.20</w:t>
      </w:r>
      <w:r w:rsidR="007F5EE2">
        <w:rPr>
          <w:rFonts w:ascii="Times New Roman" w:hAnsi="Times New Roman" w:cs="Times New Roman"/>
          <w:sz w:val="28"/>
          <w:szCs w:val="28"/>
        </w:rPr>
        <w:t>24</w:t>
      </w:r>
      <w:r>
        <w:rPr>
          <w:rFonts w:ascii="Times New Roman" w:hAnsi="Times New Roman" w:cs="Times New Roman"/>
          <w:sz w:val="28"/>
          <w:szCs w:val="28"/>
        </w:rPr>
        <w:t xml:space="preserve"> года</w:t>
      </w:r>
      <w:r w:rsidRPr="00AF1252">
        <w:rPr>
          <w:rFonts w:ascii="Times New Roman" w:hAnsi="Times New Roman" w:cs="Times New Roman"/>
          <w:sz w:val="28"/>
          <w:szCs w:val="28"/>
        </w:rPr>
        <w:t>.</w:t>
      </w:r>
    </w:p>
    <w:p w14:paraId="1CB83EB2" w14:textId="77777777" w:rsidR="007E2F33" w:rsidRDefault="007E2F33" w:rsidP="00D5590C">
      <w:pPr>
        <w:pStyle w:val="ConsPlusNormal"/>
        <w:jc w:val="both"/>
        <w:rPr>
          <w:rFonts w:ascii="Times New Roman" w:hAnsi="Times New Roman" w:cs="Times New Roman"/>
          <w:sz w:val="28"/>
          <w:szCs w:val="28"/>
        </w:rPr>
      </w:pPr>
    </w:p>
    <w:p w14:paraId="6349F473"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Глава Моторского</w:t>
      </w:r>
    </w:p>
    <w:p w14:paraId="245B3E91" w14:textId="3F831807" w:rsidR="00927656"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сельского поселения                                                            В.А.Федорко</w:t>
      </w:r>
    </w:p>
    <w:p w14:paraId="5BC2C10B" w14:textId="77777777" w:rsidR="007E2F33" w:rsidRDefault="007E2F33" w:rsidP="007E2F33">
      <w:pPr>
        <w:pStyle w:val="ConsPlusTitle"/>
        <w:rPr>
          <w:rFonts w:ascii="Times New Roman" w:hAnsi="Times New Roman" w:cs="Times New Roman"/>
          <w:b w:val="0"/>
          <w:sz w:val="28"/>
          <w:szCs w:val="28"/>
        </w:rPr>
      </w:pPr>
    </w:p>
    <w:p w14:paraId="6B8BDA13" w14:textId="77777777" w:rsidR="007E2F33" w:rsidRDefault="007E2F33" w:rsidP="007E2F33">
      <w:pPr>
        <w:pStyle w:val="ConsPlusTitle"/>
        <w:rPr>
          <w:rFonts w:ascii="Times New Roman" w:hAnsi="Times New Roman" w:cs="Times New Roman"/>
          <w:b w:val="0"/>
          <w:sz w:val="28"/>
          <w:szCs w:val="28"/>
        </w:rPr>
      </w:pPr>
    </w:p>
    <w:p w14:paraId="1C8D2D63" w14:textId="77777777" w:rsidR="007E2F33" w:rsidRDefault="007E2F33" w:rsidP="007E2F33">
      <w:pPr>
        <w:pStyle w:val="ConsPlusTitle"/>
        <w:rPr>
          <w:rFonts w:ascii="Times New Roman" w:hAnsi="Times New Roman" w:cs="Times New Roman"/>
          <w:b w:val="0"/>
          <w:sz w:val="28"/>
          <w:szCs w:val="28"/>
        </w:rPr>
      </w:pPr>
    </w:p>
    <w:p w14:paraId="00BB2B51" w14:textId="35CB269C" w:rsidR="007E2F33" w:rsidRPr="000610D9"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2A59EF">
        <w:rPr>
          <w:rFonts w:ascii="Times New Roman" w:hAnsi="Times New Roman" w:cs="Times New Roman"/>
          <w:b w:val="0"/>
          <w:sz w:val="28"/>
          <w:szCs w:val="28"/>
        </w:rPr>
        <w:t>УТВЕР</w:t>
      </w:r>
      <w:r>
        <w:rPr>
          <w:rFonts w:ascii="Times New Roman" w:hAnsi="Times New Roman" w:cs="Times New Roman"/>
          <w:b w:val="0"/>
          <w:sz w:val="28"/>
          <w:szCs w:val="28"/>
        </w:rPr>
        <w:t>Ж</w:t>
      </w:r>
      <w:r w:rsidRPr="002A59EF">
        <w:rPr>
          <w:rFonts w:ascii="Times New Roman" w:hAnsi="Times New Roman" w:cs="Times New Roman"/>
          <w:b w:val="0"/>
          <w:sz w:val="28"/>
          <w:szCs w:val="28"/>
        </w:rPr>
        <w:t>ДЕНО</w:t>
      </w:r>
    </w:p>
    <w:p w14:paraId="277969B1" w14:textId="77777777" w:rsidR="007E2F33" w:rsidRPr="002A59EF"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2A59EF">
        <w:rPr>
          <w:rFonts w:ascii="Times New Roman" w:hAnsi="Times New Roman" w:cs="Times New Roman"/>
          <w:b w:val="0"/>
          <w:sz w:val="28"/>
          <w:szCs w:val="28"/>
        </w:rPr>
        <w:t xml:space="preserve">решением </w:t>
      </w:r>
      <w:r>
        <w:rPr>
          <w:rFonts w:ascii="Times New Roman" w:hAnsi="Times New Roman" w:cs="Times New Roman"/>
          <w:b w:val="0"/>
          <w:sz w:val="28"/>
          <w:szCs w:val="28"/>
        </w:rPr>
        <w:t>Моторской</w:t>
      </w:r>
      <w:r w:rsidRPr="002A59EF">
        <w:rPr>
          <w:rFonts w:ascii="Times New Roman" w:hAnsi="Times New Roman" w:cs="Times New Roman"/>
          <w:b w:val="0"/>
          <w:sz w:val="28"/>
          <w:szCs w:val="28"/>
        </w:rPr>
        <w:t xml:space="preserve"> </w:t>
      </w:r>
    </w:p>
    <w:p w14:paraId="77D865AB" w14:textId="77777777" w:rsidR="007E2F33" w:rsidRPr="002A59EF"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сельской</w:t>
      </w:r>
      <w:r w:rsidRPr="002A59EF">
        <w:rPr>
          <w:rFonts w:ascii="Times New Roman" w:hAnsi="Times New Roman" w:cs="Times New Roman"/>
          <w:b w:val="0"/>
          <w:sz w:val="28"/>
          <w:szCs w:val="28"/>
        </w:rPr>
        <w:t xml:space="preserve"> Думы</w:t>
      </w:r>
    </w:p>
    <w:p w14:paraId="43C14992" w14:textId="3888D20F" w:rsidR="007E2F33" w:rsidRPr="002A59EF" w:rsidRDefault="007E2F33" w:rsidP="007E2F33">
      <w:pPr>
        <w:pStyle w:val="ConsPlusTitle"/>
        <w:spacing w:after="720"/>
        <w:rPr>
          <w:rFonts w:ascii="Times New Roman" w:hAnsi="Times New Roman" w:cs="Times New Roman"/>
          <w:b w:val="0"/>
          <w:sz w:val="28"/>
          <w:szCs w:val="28"/>
        </w:rPr>
      </w:pPr>
      <w:r>
        <w:rPr>
          <w:rFonts w:ascii="Times New Roman" w:hAnsi="Times New Roman" w:cs="Times New Roman"/>
          <w:b w:val="0"/>
          <w:sz w:val="28"/>
          <w:szCs w:val="28"/>
        </w:rPr>
        <w:t xml:space="preserve">                                                                                           от </w:t>
      </w:r>
      <w:r w:rsidR="00927656">
        <w:rPr>
          <w:rFonts w:ascii="Times New Roman" w:hAnsi="Times New Roman" w:cs="Times New Roman"/>
          <w:b w:val="0"/>
          <w:sz w:val="28"/>
          <w:szCs w:val="28"/>
        </w:rPr>
        <w:t>18</w:t>
      </w:r>
      <w:r>
        <w:rPr>
          <w:rFonts w:ascii="Times New Roman" w:hAnsi="Times New Roman" w:cs="Times New Roman"/>
          <w:b w:val="0"/>
          <w:sz w:val="28"/>
          <w:szCs w:val="28"/>
        </w:rPr>
        <w:t>.</w:t>
      </w:r>
      <w:r w:rsidR="00927656">
        <w:rPr>
          <w:rFonts w:ascii="Times New Roman" w:hAnsi="Times New Roman" w:cs="Times New Roman"/>
          <w:b w:val="0"/>
          <w:sz w:val="28"/>
          <w:szCs w:val="28"/>
        </w:rPr>
        <w:t>12</w:t>
      </w:r>
      <w:r>
        <w:rPr>
          <w:rFonts w:ascii="Times New Roman" w:hAnsi="Times New Roman" w:cs="Times New Roman"/>
          <w:b w:val="0"/>
          <w:sz w:val="28"/>
          <w:szCs w:val="28"/>
        </w:rPr>
        <w:t>.20</w:t>
      </w:r>
      <w:r w:rsidR="00927656">
        <w:rPr>
          <w:rFonts w:ascii="Times New Roman" w:hAnsi="Times New Roman" w:cs="Times New Roman"/>
          <w:b w:val="0"/>
          <w:sz w:val="28"/>
          <w:szCs w:val="28"/>
        </w:rPr>
        <w:t>23</w:t>
      </w:r>
      <w:r>
        <w:rPr>
          <w:rFonts w:ascii="Times New Roman" w:hAnsi="Times New Roman" w:cs="Times New Roman"/>
          <w:b w:val="0"/>
          <w:sz w:val="28"/>
          <w:szCs w:val="28"/>
        </w:rPr>
        <w:t xml:space="preserve"> №1</w:t>
      </w:r>
      <w:r w:rsidR="00927656">
        <w:rPr>
          <w:rFonts w:ascii="Times New Roman" w:hAnsi="Times New Roman" w:cs="Times New Roman"/>
          <w:b w:val="0"/>
          <w:sz w:val="28"/>
          <w:szCs w:val="28"/>
        </w:rPr>
        <w:t>1</w:t>
      </w:r>
      <w:r>
        <w:rPr>
          <w:rFonts w:ascii="Times New Roman" w:hAnsi="Times New Roman" w:cs="Times New Roman"/>
          <w:b w:val="0"/>
          <w:sz w:val="28"/>
          <w:szCs w:val="28"/>
        </w:rPr>
        <w:t>/</w:t>
      </w:r>
      <w:r w:rsidR="001B6EED">
        <w:rPr>
          <w:rFonts w:ascii="Times New Roman" w:hAnsi="Times New Roman" w:cs="Times New Roman"/>
          <w:b w:val="0"/>
          <w:sz w:val="28"/>
          <w:szCs w:val="28"/>
        </w:rPr>
        <w:t>4</w:t>
      </w:r>
    </w:p>
    <w:p w14:paraId="69302C3F"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14:paraId="781E4E4A"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Моторское сельское поселение Кильмезского района Кировской области</w:t>
      </w:r>
    </w:p>
    <w:p w14:paraId="3DAE722E" w14:textId="77777777" w:rsidR="007E2F33" w:rsidRDefault="007E2F33" w:rsidP="007E2F33">
      <w:pPr>
        <w:pStyle w:val="ConsPlusTitle"/>
        <w:jc w:val="center"/>
        <w:rPr>
          <w:rFonts w:ascii="Times New Roman" w:hAnsi="Times New Roman" w:cs="Times New Roman"/>
          <w:sz w:val="28"/>
          <w:szCs w:val="28"/>
        </w:rPr>
      </w:pPr>
    </w:p>
    <w:p w14:paraId="685F2DF1" w14:textId="77777777" w:rsidR="007E2F33" w:rsidRDefault="007E2F33" w:rsidP="007E2F33">
      <w:pPr>
        <w:pStyle w:val="ConsPlusTitle"/>
        <w:rPr>
          <w:rFonts w:ascii="Times New Roman" w:hAnsi="Times New Roman" w:cs="Times New Roman"/>
          <w:sz w:val="48"/>
          <w:szCs w:val="48"/>
        </w:rPr>
      </w:pPr>
      <w:r>
        <w:rPr>
          <w:rFonts w:ascii="Times New Roman" w:hAnsi="Times New Roman" w:cs="Times New Roman"/>
          <w:sz w:val="28"/>
          <w:szCs w:val="28"/>
        </w:rPr>
        <w:t xml:space="preserve">           1. Общие положения</w:t>
      </w:r>
    </w:p>
    <w:p w14:paraId="26727196" w14:textId="77777777" w:rsidR="007E2F33" w:rsidRDefault="007E2F33" w:rsidP="007E2F33">
      <w:pPr>
        <w:pStyle w:val="ConsPlusNormal"/>
        <w:ind w:firstLine="540"/>
        <w:jc w:val="center"/>
        <w:rPr>
          <w:rFonts w:ascii="Times New Roman" w:hAnsi="Times New Roman" w:cs="Times New Roman"/>
          <w:sz w:val="28"/>
          <w:szCs w:val="28"/>
        </w:rPr>
      </w:pPr>
    </w:p>
    <w:p w14:paraId="0F7C44B6" w14:textId="1AF92AFF" w:rsidR="007E2F33"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A16A1">
        <w:rPr>
          <w:rFonts w:ascii="Times New Roman" w:hAnsi="Times New Roman" w:cs="Times New Roman"/>
          <w:sz w:val="28"/>
          <w:szCs w:val="28"/>
        </w:rPr>
        <w:t xml:space="preserve">Настоящее Положение </w:t>
      </w:r>
      <w:r>
        <w:rPr>
          <w:rFonts w:ascii="Times New Roman" w:hAnsi="Times New Roman" w:cs="Times New Roman"/>
          <w:sz w:val="28"/>
          <w:szCs w:val="28"/>
        </w:rPr>
        <w:t>регулирует отношения по оплате труда выборных должностных лиц местного самоуправления, осуществляющих свои полномочия на постоянной основе, и лиц, замещающих муниципальные должности администрации муниципального образования Моторского сельского поселения Кильмезского района Кировской</w:t>
      </w:r>
      <w:r w:rsidR="00A461DE">
        <w:rPr>
          <w:rFonts w:ascii="Times New Roman" w:hAnsi="Times New Roman" w:cs="Times New Roman"/>
          <w:sz w:val="28"/>
          <w:szCs w:val="28"/>
        </w:rPr>
        <w:t xml:space="preserve"> </w:t>
      </w:r>
      <w:r>
        <w:rPr>
          <w:rFonts w:ascii="Times New Roman" w:hAnsi="Times New Roman" w:cs="Times New Roman"/>
          <w:sz w:val="28"/>
          <w:szCs w:val="28"/>
        </w:rPr>
        <w:t>области (далее – муниципальных служащих).</w:t>
      </w:r>
    </w:p>
    <w:p w14:paraId="2D64BCF4" w14:textId="77777777" w:rsidR="007E2F33"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Настоящее Положение разработано в соответствии с законодательством Российской Федерации о труде, законодательством Российской Федерации и Кировской области о муниципальной службе, иными нормами действующего законодательства Российской Федерации, Кировской области, муниципальными правовыми актами Моторского сельского поселения и определяет условия оплаты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Моторское сельское поселение Кильмезского района Кировской области.</w:t>
      </w:r>
    </w:p>
    <w:p w14:paraId="0CB1B762" w14:textId="77777777" w:rsidR="007E2F33"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Оплата труда муниципальных служащих, устанавливаемая в соответствии с настоящим Положением, осуществляется за счет средств бюджета Моторского сельского поселения.</w:t>
      </w:r>
    </w:p>
    <w:p w14:paraId="18D4DCCE" w14:textId="77777777" w:rsidR="007E2F33" w:rsidRPr="002A16A1"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Изменения размеров и условий оплаты труда муниципальных служащих осуществляется путем внесения изменений и дополнений в настоящее Положение.</w:t>
      </w:r>
    </w:p>
    <w:p w14:paraId="39279923" w14:textId="77777777" w:rsidR="007E2F33" w:rsidRDefault="007E2F33" w:rsidP="007E2F33">
      <w:pPr>
        <w:pStyle w:val="ConsPlusNormal"/>
        <w:outlineLvl w:val="1"/>
        <w:rPr>
          <w:rFonts w:ascii="Times New Roman" w:hAnsi="Times New Roman" w:cs="Times New Roman"/>
          <w:sz w:val="28"/>
          <w:szCs w:val="28"/>
        </w:rPr>
      </w:pPr>
    </w:p>
    <w:p w14:paraId="0BE7C9BA" w14:textId="77777777" w:rsidR="007E2F33" w:rsidRPr="00587CA4" w:rsidRDefault="007E2F33" w:rsidP="007E2F33">
      <w:pPr>
        <w:pStyle w:val="ConsPlusNormal"/>
        <w:ind w:firstLine="709"/>
        <w:jc w:val="both"/>
        <w:rPr>
          <w:rFonts w:ascii="Times New Roman" w:hAnsi="Times New Roman" w:cs="Times New Roman"/>
          <w:b/>
          <w:sz w:val="28"/>
          <w:szCs w:val="28"/>
        </w:rPr>
      </w:pPr>
      <w:r w:rsidRPr="00587CA4">
        <w:rPr>
          <w:rFonts w:ascii="Times New Roman" w:hAnsi="Times New Roman" w:cs="Times New Roman"/>
          <w:b/>
          <w:sz w:val="28"/>
          <w:szCs w:val="28"/>
        </w:rPr>
        <w:t>3. Оплата труда муниципальных служащих</w:t>
      </w:r>
    </w:p>
    <w:p w14:paraId="563288D6" w14:textId="77777777" w:rsidR="007E2F33" w:rsidRDefault="007E2F33" w:rsidP="007E2F33">
      <w:pPr>
        <w:pStyle w:val="ConsPlusNormal"/>
        <w:ind w:firstLine="709"/>
        <w:jc w:val="both"/>
        <w:rPr>
          <w:rFonts w:ascii="Times New Roman" w:hAnsi="Times New Roman" w:cs="Times New Roman"/>
          <w:sz w:val="28"/>
          <w:szCs w:val="28"/>
        </w:rPr>
      </w:pPr>
    </w:p>
    <w:p w14:paraId="6BB85048"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Оплата труда муниципального служащего включает в себя денежное содержание, состоящее из должностного оклада, ежемесячных и иных дополнительных выплат.</w:t>
      </w:r>
    </w:p>
    <w:p w14:paraId="18ECD27E" w14:textId="31DCCDA4"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Размеры должностных окладов муниципальных служащих определяются в зависимости от численности населения, проживающего на территории муниципального образования, </w:t>
      </w:r>
      <w:r w:rsidR="007F5EE2">
        <w:rPr>
          <w:rFonts w:ascii="Times New Roman" w:hAnsi="Times New Roman" w:cs="Times New Roman"/>
          <w:sz w:val="28"/>
          <w:szCs w:val="28"/>
        </w:rPr>
        <w:t>в соответствии с приложением</w:t>
      </w:r>
      <w:r>
        <w:rPr>
          <w:rFonts w:ascii="Times New Roman" w:hAnsi="Times New Roman" w:cs="Times New Roman"/>
          <w:sz w:val="28"/>
          <w:szCs w:val="28"/>
        </w:rPr>
        <w:t xml:space="preserve"> № 2 к настоящему Положению.</w:t>
      </w:r>
    </w:p>
    <w:p w14:paraId="5053FAD2"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К ежемесячным и иным дополнительным выплатам относятся:</w:t>
      </w:r>
    </w:p>
    <w:p w14:paraId="40CA3C55"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Ежемесячная надбавка за выслугу лет на муниципальной службе:</w:t>
      </w:r>
    </w:p>
    <w:p w14:paraId="29794DE4" w14:textId="77777777" w:rsidR="007E2F33" w:rsidRDefault="007E2F33" w:rsidP="007E2F33">
      <w:pPr>
        <w:pStyle w:val="ConsPlusNormal"/>
        <w:ind w:firstLine="709"/>
        <w:jc w:val="both"/>
        <w:rPr>
          <w:rFonts w:ascii="Times New Roman" w:hAnsi="Times New Roman" w:cs="Times New Roman"/>
          <w:sz w:val="28"/>
          <w:szCs w:val="28"/>
        </w:rPr>
      </w:pPr>
    </w:p>
    <w:p w14:paraId="2DADE278"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стаже муниципальной службы                   в процентах</w:t>
      </w:r>
    </w:p>
    <w:p w14:paraId="02D5E9BE" w14:textId="0079D4BA"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10</w:t>
      </w:r>
    </w:p>
    <w:p w14:paraId="6374D0D3" w14:textId="70C2E93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5 до 10 лет                                                                  15  </w:t>
      </w:r>
    </w:p>
    <w:p w14:paraId="137C0E5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до 15 лет                                                                20</w:t>
      </w:r>
    </w:p>
    <w:p w14:paraId="193EE85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свыше 15 лет                                                                   30</w:t>
      </w:r>
    </w:p>
    <w:p w14:paraId="1D64F99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Стаж муниципальной службы муниципального служащего исчисляется в соответствии с порядком, установленным законом Кировской области.</w:t>
      </w:r>
    </w:p>
    <w:p w14:paraId="45C7424F"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Ежемесячная надбавка за классный чин в размерах согласно приложению № 3 к настоящему Положению.</w:t>
      </w:r>
    </w:p>
    <w:p w14:paraId="0847BC9A"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Ежемесячная надбавка за особые условия муниципальной службы:</w:t>
      </w:r>
    </w:p>
    <w:p w14:paraId="431B02A3" w14:textId="7BA28B03"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старшим должностям </w:t>
      </w:r>
      <w:r w:rsidR="007F5EE2">
        <w:rPr>
          <w:rFonts w:ascii="Times New Roman" w:hAnsi="Times New Roman" w:cs="Times New Roman"/>
          <w:sz w:val="28"/>
          <w:szCs w:val="28"/>
        </w:rPr>
        <w:t xml:space="preserve">до 50 </w:t>
      </w:r>
      <w:r>
        <w:rPr>
          <w:rFonts w:ascii="Times New Roman" w:hAnsi="Times New Roman" w:cs="Times New Roman"/>
          <w:sz w:val="28"/>
          <w:szCs w:val="28"/>
        </w:rPr>
        <w:t>процентов должностного оклада;</w:t>
      </w:r>
    </w:p>
    <w:p w14:paraId="7E4104DF" w14:textId="1A85A040"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младшим должностям </w:t>
      </w:r>
      <w:r w:rsidR="007F5EE2">
        <w:rPr>
          <w:rFonts w:ascii="Times New Roman" w:hAnsi="Times New Roman" w:cs="Times New Roman"/>
          <w:sz w:val="28"/>
          <w:szCs w:val="28"/>
        </w:rPr>
        <w:t>до 30</w:t>
      </w:r>
      <w:r>
        <w:rPr>
          <w:rFonts w:ascii="Times New Roman" w:hAnsi="Times New Roman" w:cs="Times New Roman"/>
          <w:sz w:val="28"/>
          <w:szCs w:val="28"/>
        </w:rPr>
        <w:t xml:space="preserve"> процентов должностного оклада.</w:t>
      </w:r>
    </w:p>
    <w:p w14:paraId="1F64E12A"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Конкретные надбавки за особые условия муниципальной службы муниципальным служащим устанавливаются правовым актом представителя нанимателя (работодателем).</w:t>
      </w:r>
    </w:p>
    <w:p w14:paraId="7C1ECF5D" w14:textId="49A0E943"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 Ежемесячное денежное поощрение – </w:t>
      </w:r>
      <w:r w:rsidR="007F5EE2">
        <w:rPr>
          <w:rFonts w:ascii="Times New Roman" w:hAnsi="Times New Roman" w:cs="Times New Roman"/>
          <w:sz w:val="28"/>
          <w:szCs w:val="28"/>
        </w:rPr>
        <w:t>до 130</w:t>
      </w:r>
      <w:r>
        <w:rPr>
          <w:rFonts w:ascii="Times New Roman" w:hAnsi="Times New Roman" w:cs="Times New Roman"/>
          <w:sz w:val="28"/>
          <w:szCs w:val="28"/>
        </w:rPr>
        <w:t xml:space="preserve"> процентов должностного оклада.</w:t>
      </w:r>
    </w:p>
    <w:p w14:paraId="45060B16"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Конкретный размер денежного поощрения муниципальным служащим определяется правовым актом представителя нанимателя (работодателем).</w:t>
      </w:r>
    </w:p>
    <w:p w14:paraId="13E41ED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 Премии за выполнение особо важных и сложных заданий, выплачиваемых в пределах средств, предусмотренных в фонде оплаты труда.</w:t>
      </w:r>
    </w:p>
    <w:p w14:paraId="317FDB66" w14:textId="4A03021C"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Премия выплачивается за высокопрофессиональное компетентное выполнение своих должностных обязанностей, проявление инициативы, соблюдение законности принимаемых решений, направленных на реализацию прав граждан. Проявление творческой активности при выполнении мероприятий, планов, </w:t>
      </w:r>
      <w:r w:rsidR="007F5EE2">
        <w:rPr>
          <w:rFonts w:ascii="Times New Roman" w:hAnsi="Times New Roman" w:cs="Times New Roman"/>
          <w:sz w:val="28"/>
          <w:szCs w:val="28"/>
        </w:rPr>
        <w:t>проектов позволяющих</w:t>
      </w:r>
      <w:r>
        <w:rPr>
          <w:rFonts w:ascii="Times New Roman" w:hAnsi="Times New Roman" w:cs="Times New Roman"/>
          <w:sz w:val="28"/>
          <w:szCs w:val="28"/>
        </w:rPr>
        <w:t xml:space="preserve"> улучшить работу органов местного самоуправления муниципального образования. </w:t>
      </w:r>
    </w:p>
    <w:p w14:paraId="1110A1D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премия в пределах фонда оплаты труда может выплачиваться ежемесячно, ежеквартально, по итогам года, а также к профессиональным праздникам – Дню муниципального служащего, 8 марта, к юбилейным датам.</w:t>
      </w:r>
    </w:p>
    <w:p w14:paraId="461E4B8A"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Единовременная выплата при предоставлении ежегодного оплачиваемого отпуска – в размере двух должностных окладов.</w:t>
      </w:r>
    </w:p>
    <w:p w14:paraId="1344C613" w14:textId="3678A09A"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3.3.7. Материальная помощь </w:t>
      </w:r>
      <w:r w:rsidR="00D5590C">
        <w:rPr>
          <w:rFonts w:ascii="Times New Roman" w:hAnsi="Times New Roman" w:cs="Times New Roman"/>
          <w:sz w:val="28"/>
          <w:szCs w:val="28"/>
        </w:rPr>
        <w:t>- в</w:t>
      </w:r>
      <w:r>
        <w:rPr>
          <w:rFonts w:ascii="Times New Roman" w:hAnsi="Times New Roman" w:cs="Times New Roman"/>
          <w:sz w:val="28"/>
          <w:szCs w:val="28"/>
        </w:rPr>
        <w:t xml:space="preserve"> размере одного должностного оклада.</w:t>
      </w:r>
    </w:p>
    <w:p w14:paraId="506F91AE" w14:textId="77777777" w:rsidR="007E2F33" w:rsidRDefault="007E2F33" w:rsidP="007E2F33">
      <w:pPr>
        <w:pStyle w:val="ConsPlusNormal"/>
        <w:ind w:firstLine="709"/>
        <w:jc w:val="both"/>
        <w:rPr>
          <w:rFonts w:ascii="Times New Roman" w:hAnsi="Times New Roman" w:cs="Times New Roman"/>
          <w:sz w:val="28"/>
          <w:szCs w:val="28"/>
        </w:rPr>
      </w:pPr>
    </w:p>
    <w:p w14:paraId="6334A4B0"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При формировании фонда оплаты труда муниципальных служащих, сверх суммы средств, направляемых на выплату должностных окладов, предусматриваются средства для выплаты (в расчете на год):</w:t>
      </w:r>
    </w:p>
    <w:p w14:paraId="759EE40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Должностной оклад – в размере 12 должностных окладов.</w:t>
      </w:r>
    </w:p>
    <w:p w14:paraId="6B9ED68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Ежемесячные надбавки к должностному окладу за выслугу лет на муниципальной службе – в размере 3 должностных окладов.</w:t>
      </w:r>
    </w:p>
    <w:p w14:paraId="4799E2B9"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 Ежемесячной надбавки за классный чин – в размере 4 должностных окладов.</w:t>
      </w:r>
    </w:p>
    <w:p w14:paraId="759BA4A7" w14:textId="486A8EF4"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3.4.4. Ежемесячные надбавки к должностному окладу за особые условия муниципальной службы – в размере </w:t>
      </w:r>
      <w:r w:rsidR="007F5EE2">
        <w:rPr>
          <w:rFonts w:ascii="Times New Roman" w:hAnsi="Times New Roman" w:cs="Times New Roman"/>
          <w:sz w:val="28"/>
          <w:szCs w:val="28"/>
        </w:rPr>
        <w:t>7</w:t>
      </w:r>
      <w:r>
        <w:rPr>
          <w:rFonts w:ascii="Times New Roman" w:hAnsi="Times New Roman" w:cs="Times New Roman"/>
          <w:sz w:val="28"/>
          <w:szCs w:val="28"/>
        </w:rPr>
        <w:t xml:space="preserve"> должностных окладов.</w:t>
      </w:r>
    </w:p>
    <w:p w14:paraId="6F088583" w14:textId="4CA42575"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3.4.5. Ежемесячного денежного поощрения – в размере </w:t>
      </w:r>
      <w:r w:rsidR="007F5EE2">
        <w:rPr>
          <w:rFonts w:ascii="Times New Roman" w:hAnsi="Times New Roman" w:cs="Times New Roman"/>
          <w:sz w:val="28"/>
          <w:szCs w:val="28"/>
        </w:rPr>
        <w:t>7</w:t>
      </w:r>
      <w:r>
        <w:rPr>
          <w:rFonts w:ascii="Times New Roman" w:hAnsi="Times New Roman" w:cs="Times New Roman"/>
          <w:sz w:val="28"/>
          <w:szCs w:val="28"/>
        </w:rPr>
        <w:t xml:space="preserve"> должностных окладов.</w:t>
      </w:r>
    </w:p>
    <w:p w14:paraId="34F6F3B1"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3.4.6. Премий за выполнение особо важных и сложных заданий – в размере 4 должностных окладов.</w:t>
      </w:r>
    </w:p>
    <w:p w14:paraId="00EFA5F2"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 Единовременной выплаты при предоставлении ежегодного оплачиваемого отпуска и материальной помощи – в размере 3 должностных оклада.</w:t>
      </w:r>
    </w:p>
    <w:p w14:paraId="04BDE3D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Размеры должностных окладов муниципальных служащих увеличиваются (индексируются) с учетом уровня инфляции (потребительских цен) в соответствии с нормативно-правовыми актами Губернатора Кировской области.</w:t>
      </w:r>
    </w:p>
    <w:p w14:paraId="03D9BDE5" w14:textId="77777777" w:rsidR="007E2F33" w:rsidRDefault="007E2F33" w:rsidP="007E2F33">
      <w:pPr>
        <w:pStyle w:val="ConsPlusNormal"/>
        <w:ind w:firstLine="709"/>
        <w:jc w:val="both"/>
        <w:rPr>
          <w:rFonts w:ascii="Times New Roman" w:hAnsi="Times New Roman" w:cs="Times New Roman"/>
          <w:sz w:val="28"/>
          <w:szCs w:val="28"/>
        </w:rPr>
      </w:pPr>
    </w:p>
    <w:p w14:paraId="5356A78E" w14:textId="77777777" w:rsidR="007E2F33" w:rsidRDefault="007E2F33" w:rsidP="007E2F33">
      <w:pPr>
        <w:pStyle w:val="ConsPlusNormal"/>
        <w:ind w:firstLine="709"/>
        <w:jc w:val="both"/>
        <w:rPr>
          <w:rFonts w:ascii="Times New Roman" w:hAnsi="Times New Roman" w:cs="Times New Roman"/>
          <w:sz w:val="28"/>
          <w:szCs w:val="28"/>
        </w:rPr>
      </w:pPr>
    </w:p>
    <w:p w14:paraId="3E66D757" w14:textId="77777777" w:rsidR="007E2F33" w:rsidRDefault="007E2F33" w:rsidP="007E2F33">
      <w:pPr>
        <w:pStyle w:val="ConsPlusNormal"/>
        <w:ind w:firstLine="709"/>
        <w:jc w:val="both"/>
        <w:rPr>
          <w:rFonts w:ascii="Times New Roman" w:hAnsi="Times New Roman" w:cs="Times New Roman"/>
          <w:sz w:val="28"/>
          <w:szCs w:val="28"/>
        </w:rPr>
      </w:pPr>
    </w:p>
    <w:p w14:paraId="0A600A70" w14:textId="77777777" w:rsidR="007E2F33" w:rsidRDefault="007E2F33" w:rsidP="007E2F33">
      <w:pPr>
        <w:pStyle w:val="ConsPlusNormal"/>
        <w:ind w:firstLine="709"/>
        <w:jc w:val="both"/>
        <w:rPr>
          <w:rFonts w:ascii="Times New Roman" w:hAnsi="Times New Roman" w:cs="Times New Roman"/>
          <w:sz w:val="28"/>
          <w:szCs w:val="28"/>
        </w:rPr>
      </w:pPr>
    </w:p>
    <w:p w14:paraId="217D1865" w14:textId="77777777" w:rsidR="007E2F33" w:rsidRDefault="007E2F33" w:rsidP="007E2F33">
      <w:pPr>
        <w:pStyle w:val="ConsPlusNormal"/>
        <w:ind w:firstLine="709"/>
        <w:jc w:val="both"/>
        <w:rPr>
          <w:rFonts w:ascii="Times New Roman" w:hAnsi="Times New Roman" w:cs="Times New Roman"/>
          <w:sz w:val="28"/>
          <w:szCs w:val="28"/>
        </w:rPr>
      </w:pPr>
    </w:p>
    <w:p w14:paraId="571DACE3" w14:textId="77777777" w:rsidR="007E2F33" w:rsidRDefault="007E2F33" w:rsidP="007E2F33">
      <w:pPr>
        <w:pStyle w:val="ConsPlusNormal"/>
        <w:ind w:firstLine="709"/>
        <w:jc w:val="both"/>
        <w:rPr>
          <w:rFonts w:ascii="Times New Roman" w:hAnsi="Times New Roman" w:cs="Times New Roman"/>
          <w:sz w:val="28"/>
          <w:szCs w:val="28"/>
        </w:rPr>
      </w:pPr>
    </w:p>
    <w:p w14:paraId="287E6445" w14:textId="77777777" w:rsidR="007E2F33" w:rsidRDefault="007E2F33" w:rsidP="007E2F33">
      <w:pPr>
        <w:pStyle w:val="ConsPlusNormal"/>
        <w:ind w:firstLine="709"/>
        <w:jc w:val="both"/>
        <w:rPr>
          <w:rFonts w:ascii="Times New Roman" w:hAnsi="Times New Roman" w:cs="Times New Roman"/>
          <w:sz w:val="28"/>
          <w:szCs w:val="28"/>
        </w:rPr>
      </w:pPr>
    </w:p>
    <w:p w14:paraId="13D982CF" w14:textId="77777777" w:rsidR="007E2F33" w:rsidRDefault="007E2F33" w:rsidP="007E2F33">
      <w:pPr>
        <w:pStyle w:val="ConsPlusNormal"/>
        <w:ind w:firstLine="709"/>
        <w:jc w:val="both"/>
        <w:rPr>
          <w:rFonts w:ascii="Times New Roman" w:hAnsi="Times New Roman" w:cs="Times New Roman"/>
          <w:sz w:val="28"/>
          <w:szCs w:val="28"/>
        </w:rPr>
      </w:pPr>
    </w:p>
    <w:p w14:paraId="1A7C0D94" w14:textId="77777777" w:rsidR="007E2F33" w:rsidRDefault="007E2F33" w:rsidP="007E2F33">
      <w:pPr>
        <w:pStyle w:val="ConsPlusNormal"/>
        <w:ind w:firstLine="709"/>
        <w:jc w:val="both"/>
        <w:rPr>
          <w:rFonts w:ascii="Times New Roman" w:hAnsi="Times New Roman" w:cs="Times New Roman"/>
          <w:sz w:val="28"/>
          <w:szCs w:val="28"/>
        </w:rPr>
      </w:pPr>
    </w:p>
    <w:p w14:paraId="24219A18" w14:textId="77777777" w:rsidR="007E2F33" w:rsidRDefault="007E2F33" w:rsidP="007E2F33">
      <w:pPr>
        <w:pStyle w:val="ConsPlusNormal"/>
        <w:ind w:firstLine="709"/>
        <w:jc w:val="both"/>
        <w:rPr>
          <w:rFonts w:ascii="Times New Roman" w:hAnsi="Times New Roman" w:cs="Times New Roman"/>
          <w:sz w:val="28"/>
          <w:szCs w:val="28"/>
        </w:rPr>
      </w:pPr>
    </w:p>
    <w:p w14:paraId="38214E74" w14:textId="77777777" w:rsidR="007E2F33" w:rsidRDefault="007E2F33" w:rsidP="007E2F33">
      <w:pPr>
        <w:pStyle w:val="ConsPlusNormal"/>
        <w:ind w:firstLine="709"/>
        <w:jc w:val="both"/>
        <w:rPr>
          <w:rFonts w:ascii="Times New Roman" w:hAnsi="Times New Roman" w:cs="Times New Roman"/>
          <w:sz w:val="28"/>
          <w:szCs w:val="28"/>
        </w:rPr>
      </w:pPr>
    </w:p>
    <w:p w14:paraId="70CB99C5" w14:textId="77777777" w:rsidR="007E2F33" w:rsidRDefault="007E2F33" w:rsidP="007E2F33">
      <w:pPr>
        <w:pStyle w:val="ConsPlusNormal"/>
        <w:ind w:firstLine="709"/>
        <w:jc w:val="both"/>
        <w:rPr>
          <w:rFonts w:ascii="Times New Roman" w:hAnsi="Times New Roman" w:cs="Times New Roman"/>
          <w:sz w:val="28"/>
          <w:szCs w:val="28"/>
        </w:rPr>
      </w:pPr>
    </w:p>
    <w:p w14:paraId="4DD70E68" w14:textId="77777777" w:rsidR="007E2F33" w:rsidRDefault="007E2F33" w:rsidP="007E2F33">
      <w:pPr>
        <w:pStyle w:val="ConsPlusNormal"/>
        <w:ind w:firstLine="709"/>
        <w:jc w:val="both"/>
        <w:rPr>
          <w:rFonts w:ascii="Times New Roman" w:hAnsi="Times New Roman" w:cs="Times New Roman"/>
          <w:sz w:val="28"/>
          <w:szCs w:val="28"/>
        </w:rPr>
      </w:pPr>
    </w:p>
    <w:p w14:paraId="4E507EBA" w14:textId="77777777" w:rsidR="007E2F33" w:rsidRDefault="007E2F33" w:rsidP="007E2F33">
      <w:pPr>
        <w:pStyle w:val="ConsPlusNormal"/>
        <w:ind w:firstLine="709"/>
        <w:jc w:val="both"/>
        <w:rPr>
          <w:rFonts w:ascii="Times New Roman" w:hAnsi="Times New Roman" w:cs="Times New Roman"/>
          <w:sz w:val="28"/>
          <w:szCs w:val="28"/>
        </w:rPr>
      </w:pPr>
    </w:p>
    <w:p w14:paraId="011A8256" w14:textId="77777777" w:rsidR="007E2F33" w:rsidRDefault="007E2F33" w:rsidP="007E2F33">
      <w:pPr>
        <w:pStyle w:val="ConsPlusNormal"/>
        <w:ind w:firstLine="709"/>
        <w:jc w:val="both"/>
        <w:rPr>
          <w:rFonts w:ascii="Times New Roman" w:hAnsi="Times New Roman" w:cs="Times New Roman"/>
          <w:sz w:val="28"/>
          <w:szCs w:val="28"/>
        </w:rPr>
      </w:pPr>
    </w:p>
    <w:p w14:paraId="7106CBC5" w14:textId="77777777" w:rsidR="007E2F33" w:rsidRDefault="007E2F33" w:rsidP="007E2F33">
      <w:pPr>
        <w:pStyle w:val="ConsPlusNormal"/>
        <w:ind w:firstLine="709"/>
        <w:jc w:val="both"/>
        <w:rPr>
          <w:rFonts w:ascii="Times New Roman" w:hAnsi="Times New Roman" w:cs="Times New Roman"/>
          <w:sz w:val="28"/>
          <w:szCs w:val="28"/>
        </w:rPr>
      </w:pPr>
    </w:p>
    <w:p w14:paraId="2CC43D0E" w14:textId="77777777" w:rsidR="007E2F33" w:rsidRDefault="007E2F33" w:rsidP="007E2F33">
      <w:pPr>
        <w:pStyle w:val="ConsPlusNormal"/>
        <w:ind w:firstLine="709"/>
        <w:jc w:val="both"/>
        <w:rPr>
          <w:rFonts w:ascii="Times New Roman" w:hAnsi="Times New Roman" w:cs="Times New Roman"/>
          <w:sz w:val="28"/>
          <w:szCs w:val="28"/>
        </w:rPr>
      </w:pPr>
    </w:p>
    <w:p w14:paraId="7F670418" w14:textId="77777777" w:rsidR="007E2F33" w:rsidRDefault="007E2F33" w:rsidP="007E2F33">
      <w:pPr>
        <w:pStyle w:val="ConsPlusNormal"/>
        <w:ind w:firstLine="709"/>
        <w:jc w:val="both"/>
        <w:rPr>
          <w:rFonts w:ascii="Times New Roman" w:hAnsi="Times New Roman" w:cs="Times New Roman"/>
          <w:sz w:val="28"/>
          <w:szCs w:val="28"/>
        </w:rPr>
      </w:pPr>
    </w:p>
    <w:p w14:paraId="2E150DE6" w14:textId="77777777" w:rsidR="007E2F33" w:rsidRDefault="007E2F33" w:rsidP="007E2F33">
      <w:pPr>
        <w:pStyle w:val="ConsPlusNormal"/>
        <w:ind w:firstLine="709"/>
        <w:jc w:val="both"/>
        <w:rPr>
          <w:rFonts w:ascii="Times New Roman" w:hAnsi="Times New Roman" w:cs="Times New Roman"/>
          <w:sz w:val="28"/>
          <w:szCs w:val="28"/>
        </w:rPr>
      </w:pPr>
    </w:p>
    <w:p w14:paraId="78C2E9B9" w14:textId="77777777" w:rsidR="007E2F33" w:rsidRDefault="007E2F33" w:rsidP="007E2F33">
      <w:pPr>
        <w:pStyle w:val="ConsPlusNormal"/>
        <w:ind w:firstLine="709"/>
        <w:jc w:val="both"/>
        <w:rPr>
          <w:rFonts w:ascii="Times New Roman" w:hAnsi="Times New Roman" w:cs="Times New Roman"/>
          <w:sz w:val="28"/>
          <w:szCs w:val="28"/>
        </w:rPr>
      </w:pPr>
    </w:p>
    <w:p w14:paraId="688D4EBF" w14:textId="77777777" w:rsidR="007E2F33" w:rsidRDefault="007E2F33" w:rsidP="007E2F33">
      <w:pPr>
        <w:pStyle w:val="a4"/>
      </w:pPr>
    </w:p>
    <w:p w14:paraId="1012EF00" w14:textId="77777777" w:rsidR="007E2F33" w:rsidRDefault="007E2F33" w:rsidP="007E2F33">
      <w:pPr>
        <w:pStyle w:val="a4"/>
        <w:jc w:val="right"/>
      </w:pPr>
    </w:p>
    <w:p w14:paraId="41677EE9" w14:textId="77777777" w:rsidR="007E2F33" w:rsidRDefault="007E2F33" w:rsidP="007E2F33">
      <w:pPr>
        <w:pStyle w:val="a4"/>
        <w:jc w:val="right"/>
      </w:pPr>
    </w:p>
    <w:p w14:paraId="3A7C750E" w14:textId="77777777" w:rsidR="007E2F33" w:rsidRDefault="007E2F33" w:rsidP="007E2F33">
      <w:pPr>
        <w:pStyle w:val="a4"/>
        <w:jc w:val="right"/>
      </w:pPr>
    </w:p>
    <w:p w14:paraId="6618E1EE" w14:textId="77777777" w:rsidR="007E2F33" w:rsidRDefault="007E2F33" w:rsidP="007E2F33">
      <w:pPr>
        <w:pStyle w:val="a4"/>
        <w:jc w:val="right"/>
      </w:pPr>
    </w:p>
    <w:p w14:paraId="16941189" w14:textId="77777777" w:rsidR="007E2F33" w:rsidRDefault="007E2F33" w:rsidP="007E2F33">
      <w:pPr>
        <w:pStyle w:val="a4"/>
        <w:jc w:val="right"/>
      </w:pPr>
    </w:p>
    <w:p w14:paraId="1F2EE542" w14:textId="77777777" w:rsidR="007E2F33" w:rsidRDefault="007E2F33" w:rsidP="007E2F33">
      <w:pPr>
        <w:pStyle w:val="a4"/>
        <w:jc w:val="right"/>
      </w:pPr>
    </w:p>
    <w:p w14:paraId="45FB5525" w14:textId="77777777" w:rsidR="007E2F33" w:rsidRDefault="007E2F33" w:rsidP="007E2F33">
      <w:pPr>
        <w:pStyle w:val="a4"/>
        <w:jc w:val="right"/>
      </w:pPr>
    </w:p>
    <w:p w14:paraId="161A727F" w14:textId="77777777" w:rsidR="007E2F33" w:rsidRDefault="007E2F33" w:rsidP="007E2F33">
      <w:pPr>
        <w:pStyle w:val="a4"/>
        <w:jc w:val="right"/>
      </w:pPr>
    </w:p>
    <w:p w14:paraId="1B6BDD6C" w14:textId="77777777" w:rsidR="007E2F33" w:rsidRDefault="007E2F33" w:rsidP="007E2F33">
      <w:pPr>
        <w:pStyle w:val="a4"/>
        <w:jc w:val="right"/>
      </w:pPr>
    </w:p>
    <w:p w14:paraId="4F8C62EE" w14:textId="77777777" w:rsidR="007E2F33" w:rsidRDefault="007E2F33" w:rsidP="007E2F33">
      <w:pPr>
        <w:pStyle w:val="a4"/>
        <w:jc w:val="right"/>
      </w:pPr>
    </w:p>
    <w:p w14:paraId="6661E776" w14:textId="77777777" w:rsidR="007E2F33" w:rsidRDefault="007E2F33" w:rsidP="007E2F33">
      <w:pPr>
        <w:pStyle w:val="a4"/>
        <w:jc w:val="right"/>
      </w:pPr>
    </w:p>
    <w:p w14:paraId="1703D31D" w14:textId="77777777" w:rsidR="007E2F33" w:rsidRDefault="007E2F33" w:rsidP="00A461DE">
      <w:pPr>
        <w:pStyle w:val="a4"/>
      </w:pPr>
    </w:p>
    <w:p w14:paraId="01714007" w14:textId="77777777" w:rsidR="007E2F33" w:rsidRDefault="007E2F33" w:rsidP="007F5EE2">
      <w:pPr>
        <w:pStyle w:val="a4"/>
        <w:jc w:val="center"/>
      </w:pPr>
    </w:p>
    <w:p w14:paraId="7492B5B3" w14:textId="77777777" w:rsidR="007E2F33" w:rsidRDefault="007E2F33" w:rsidP="007E2F33">
      <w:pPr>
        <w:pStyle w:val="a4"/>
        <w:jc w:val="right"/>
      </w:pPr>
    </w:p>
    <w:p w14:paraId="4CBB1372" w14:textId="6CD6802D" w:rsidR="007E2F33" w:rsidRPr="007F5EE2" w:rsidRDefault="007E2F33" w:rsidP="007E2F33">
      <w:pPr>
        <w:pStyle w:val="a4"/>
        <w:jc w:val="right"/>
        <w:rPr>
          <w:sz w:val="28"/>
          <w:szCs w:val="28"/>
        </w:rPr>
      </w:pPr>
      <w:r w:rsidRPr="007F5EE2">
        <w:rPr>
          <w:sz w:val="28"/>
          <w:szCs w:val="28"/>
        </w:rPr>
        <w:t xml:space="preserve">Приложение № </w:t>
      </w:r>
      <w:r w:rsidR="007F5EE2" w:rsidRPr="007F5EE2">
        <w:rPr>
          <w:sz w:val="28"/>
          <w:szCs w:val="28"/>
        </w:rPr>
        <w:t>1</w:t>
      </w:r>
    </w:p>
    <w:p w14:paraId="3FE5E5EA" w14:textId="77777777" w:rsidR="007E2F33" w:rsidRPr="007F5EE2" w:rsidRDefault="007E2F33" w:rsidP="007E2F33">
      <w:pPr>
        <w:pStyle w:val="a4"/>
        <w:jc w:val="right"/>
        <w:rPr>
          <w:sz w:val="28"/>
          <w:szCs w:val="28"/>
        </w:rPr>
      </w:pPr>
      <w:proofErr w:type="gramStart"/>
      <w:r w:rsidRPr="007F5EE2">
        <w:rPr>
          <w:sz w:val="28"/>
          <w:szCs w:val="28"/>
        </w:rPr>
        <w:t>к  Положению</w:t>
      </w:r>
      <w:proofErr w:type="gramEnd"/>
    </w:p>
    <w:p w14:paraId="71B21241" w14:textId="77777777" w:rsidR="007E2F33" w:rsidRPr="007F5EE2" w:rsidRDefault="007E2F33" w:rsidP="007E2F33">
      <w:pPr>
        <w:spacing w:before="100" w:beforeAutospacing="1" w:after="100" w:afterAutospacing="1"/>
        <w:rPr>
          <w:color w:val="4A5562"/>
          <w:sz w:val="28"/>
          <w:szCs w:val="28"/>
        </w:rPr>
      </w:pPr>
      <w:r w:rsidRPr="007F5EE2">
        <w:rPr>
          <w:color w:val="4A5562"/>
          <w:sz w:val="28"/>
          <w:szCs w:val="28"/>
        </w:rPr>
        <w:t> </w:t>
      </w:r>
    </w:p>
    <w:p w14:paraId="5773360E" w14:textId="77777777" w:rsidR="007E2F33" w:rsidRPr="007F5EE2" w:rsidRDefault="007E2F33" w:rsidP="007E2F33">
      <w:pPr>
        <w:pStyle w:val="a4"/>
        <w:rPr>
          <w:sz w:val="28"/>
          <w:szCs w:val="28"/>
        </w:rPr>
      </w:pPr>
      <w:r w:rsidRPr="007F5EE2">
        <w:rPr>
          <w:sz w:val="28"/>
          <w:szCs w:val="28"/>
        </w:rPr>
        <w:t>Размер должностного оклада</w:t>
      </w:r>
    </w:p>
    <w:p w14:paraId="79EDAD65" w14:textId="77777777" w:rsidR="007E2F33" w:rsidRPr="007F5EE2" w:rsidRDefault="007E2F33" w:rsidP="007E2F33">
      <w:pPr>
        <w:pStyle w:val="a4"/>
        <w:rPr>
          <w:sz w:val="28"/>
          <w:szCs w:val="28"/>
        </w:rPr>
      </w:pPr>
      <w:r w:rsidRPr="007F5EE2">
        <w:rPr>
          <w:sz w:val="28"/>
          <w:szCs w:val="28"/>
        </w:rPr>
        <w:t>муниципальных служащих органов местного самоуправления</w:t>
      </w:r>
    </w:p>
    <w:p w14:paraId="2E21F4A1" w14:textId="77777777" w:rsidR="007E2F33" w:rsidRPr="007F5EE2" w:rsidRDefault="007E2F33" w:rsidP="007E2F33">
      <w:pPr>
        <w:pStyle w:val="a4"/>
        <w:rPr>
          <w:sz w:val="28"/>
          <w:szCs w:val="28"/>
        </w:rPr>
      </w:pPr>
      <w:r w:rsidRPr="007F5EE2">
        <w:rPr>
          <w:sz w:val="28"/>
          <w:szCs w:val="28"/>
        </w:rPr>
        <w:t>Моторского сельского поселения</w:t>
      </w:r>
    </w:p>
    <w:p w14:paraId="67B27E8E" w14:textId="77777777" w:rsidR="007E2F33" w:rsidRPr="007F5EE2" w:rsidRDefault="007E2F33" w:rsidP="007E2F33">
      <w:pPr>
        <w:spacing w:before="100" w:beforeAutospacing="1" w:after="100" w:afterAutospacing="1"/>
        <w:rPr>
          <w:color w:val="4A5562"/>
          <w:sz w:val="28"/>
          <w:szCs w:val="28"/>
        </w:rPr>
      </w:pPr>
      <w:r w:rsidRPr="007F5EE2">
        <w:rPr>
          <w:color w:val="4A5562"/>
          <w:sz w:val="28"/>
          <w:szCs w:val="28"/>
        </w:rPr>
        <w:t> </w:t>
      </w:r>
    </w:p>
    <w:tbl>
      <w:tblPr>
        <w:tblW w:w="9855" w:type="dxa"/>
        <w:tblCellSpacing w:w="15" w:type="dxa"/>
        <w:tblLook w:val="04A0" w:firstRow="1" w:lastRow="0" w:firstColumn="1" w:lastColumn="0" w:noHBand="0" w:noVBand="1"/>
      </w:tblPr>
      <w:tblGrid>
        <w:gridCol w:w="4479"/>
        <w:gridCol w:w="5376"/>
      </w:tblGrid>
      <w:tr w:rsidR="007E2F33" w:rsidRPr="007F5EE2" w14:paraId="00F6A8D3" w14:textId="77777777" w:rsidTr="00570EE0">
        <w:trPr>
          <w:tblCellSpacing w:w="15" w:type="dxa"/>
        </w:trPr>
        <w:tc>
          <w:tcPr>
            <w:tcW w:w="4434" w:type="dxa"/>
            <w:vMerge w:val="restart"/>
            <w:tcMar>
              <w:top w:w="15" w:type="dxa"/>
              <w:left w:w="15" w:type="dxa"/>
              <w:bottom w:w="15" w:type="dxa"/>
              <w:right w:w="15" w:type="dxa"/>
            </w:tcMar>
            <w:vAlign w:val="center"/>
            <w:hideMark/>
          </w:tcPr>
          <w:p w14:paraId="45AE0506" w14:textId="77777777" w:rsidR="007E2F33" w:rsidRPr="007F5EE2" w:rsidRDefault="007E2F33" w:rsidP="00570EE0">
            <w:pPr>
              <w:pStyle w:val="a4"/>
              <w:rPr>
                <w:sz w:val="28"/>
                <w:szCs w:val="28"/>
              </w:rPr>
            </w:pPr>
            <w:r w:rsidRPr="007F5EE2">
              <w:rPr>
                <w:sz w:val="28"/>
                <w:szCs w:val="28"/>
              </w:rPr>
              <w:t>Наименование</w:t>
            </w:r>
          </w:p>
          <w:p w14:paraId="40037F30" w14:textId="77777777" w:rsidR="007E2F33" w:rsidRPr="007F5EE2" w:rsidRDefault="007E2F33" w:rsidP="00570EE0">
            <w:pPr>
              <w:pStyle w:val="a4"/>
              <w:rPr>
                <w:sz w:val="28"/>
                <w:szCs w:val="28"/>
              </w:rPr>
            </w:pPr>
            <w:r w:rsidRPr="007F5EE2">
              <w:rPr>
                <w:sz w:val="28"/>
                <w:szCs w:val="28"/>
              </w:rPr>
              <w:t>должностей</w:t>
            </w:r>
          </w:p>
        </w:tc>
        <w:tc>
          <w:tcPr>
            <w:tcW w:w="5331" w:type="dxa"/>
            <w:tcMar>
              <w:top w:w="15" w:type="dxa"/>
              <w:left w:w="15" w:type="dxa"/>
              <w:bottom w:w="15" w:type="dxa"/>
              <w:right w:w="15" w:type="dxa"/>
            </w:tcMar>
            <w:vAlign w:val="center"/>
            <w:hideMark/>
          </w:tcPr>
          <w:p w14:paraId="61331D44" w14:textId="77777777" w:rsidR="007E2F33" w:rsidRPr="007F5EE2" w:rsidRDefault="007E2F33" w:rsidP="00570EE0">
            <w:pPr>
              <w:spacing w:before="100" w:beforeAutospacing="1" w:after="100" w:afterAutospacing="1"/>
              <w:rPr>
                <w:sz w:val="28"/>
                <w:szCs w:val="28"/>
              </w:rPr>
            </w:pPr>
            <w:r w:rsidRPr="007F5EE2">
              <w:rPr>
                <w:sz w:val="28"/>
                <w:szCs w:val="28"/>
              </w:rPr>
              <w:t>Размеры должностных окладов, рублей</w:t>
            </w:r>
          </w:p>
        </w:tc>
      </w:tr>
      <w:tr w:rsidR="007E2F33" w:rsidRPr="007F5EE2" w14:paraId="467CBA67" w14:textId="77777777" w:rsidTr="00570EE0">
        <w:trPr>
          <w:tblCellSpacing w:w="15" w:type="dxa"/>
        </w:trPr>
        <w:tc>
          <w:tcPr>
            <w:tcW w:w="0" w:type="auto"/>
            <w:vMerge/>
            <w:vAlign w:val="center"/>
            <w:hideMark/>
          </w:tcPr>
          <w:p w14:paraId="11B76871" w14:textId="77777777" w:rsidR="007E2F33" w:rsidRPr="007F5EE2" w:rsidRDefault="007E2F33" w:rsidP="00570EE0">
            <w:pPr>
              <w:rPr>
                <w:sz w:val="28"/>
                <w:szCs w:val="28"/>
              </w:rPr>
            </w:pPr>
          </w:p>
        </w:tc>
        <w:tc>
          <w:tcPr>
            <w:tcW w:w="5331" w:type="dxa"/>
            <w:tcMar>
              <w:top w:w="15" w:type="dxa"/>
              <w:left w:w="15" w:type="dxa"/>
              <w:bottom w:w="15" w:type="dxa"/>
              <w:right w:w="15" w:type="dxa"/>
            </w:tcMar>
            <w:vAlign w:val="center"/>
            <w:hideMark/>
          </w:tcPr>
          <w:p w14:paraId="442E7CF6" w14:textId="77777777" w:rsidR="007E2F33" w:rsidRPr="007F5EE2" w:rsidRDefault="007E2F33" w:rsidP="00570EE0">
            <w:pPr>
              <w:spacing w:before="100" w:beforeAutospacing="1" w:after="100" w:afterAutospacing="1"/>
              <w:rPr>
                <w:sz w:val="28"/>
                <w:szCs w:val="28"/>
              </w:rPr>
            </w:pPr>
            <w:r w:rsidRPr="007F5EE2">
              <w:rPr>
                <w:sz w:val="28"/>
                <w:szCs w:val="28"/>
              </w:rPr>
              <w:t>Численность населения, тыс. человек</w:t>
            </w:r>
          </w:p>
        </w:tc>
      </w:tr>
      <w:tr w:rsidR="007E2F33" w:rsidRPr="007F5EE2" w14:paraId="15236EDE" w14:textId="77777777" w:rsidTr="00570EE0">
        <w:trPr>
          <w:tblCellSpacing w:w="15" w:type="dxa"/>
        </w:trPr>
        <w:tc>
          <w:tcPr>
            <w:tcW w:w="0" w:type="auto"/>
            <w:vMerge/>
            <w:vAlign w:val="center"/>
            <w:hideMark/>
          </w:tcPr>
          <w:p w14:paraId="3A07D916" w14:textId="77777777" w:rsidR="007E2F33" w:rsidRPr="007F5EE2" w:rsidRDefault="007E2F33" w:rsidP="00570EE0">
            <w:pPr>
              <w:rPr>
                <w:sz w:val="28"/>
                <w:szCs w:val="28"/>
              </w:rPr>
            </w:pPr>
          </w:p>
        </w:tc>
        <w:tc>
          <w:tcPr>
            <w:tcW w:w="5331" w:type="dxa"/>
            <w:tcMar>
              <w:top w:w="15" w:type="dxa"/>
              <w:left w:w="15" w:type="dxa"/>
              <w:bottom w:w="15" w:type="dxa"/>
              <w:right w:w="15" w:type="dxa"/>
            </w:tcMar>
            <w:vAlign w:val="center"/>
            <w:hideMark/>
          </w:tcPr>
          <w:p w14:paraId="5A1FE866" w14:textId="77777777" w:rsidR="007E2F33" w:rsidRPr="007F5EE2" w:rsidRDefault="007E2F33" w:rsidP="00570EE0">
            <w:pPr>
              <w:spacing w:before="100" w:beforeAutospacing="1" w:after="100" w:afterAutospacing="1"/>
              <w:rPr>
                <w:sz w:val="28"/>
                <w:szCs w:val="28"/>
              </w:rPr>
            </w:pPr>
            <w:r w:rsidRPr="007F5EE2">
              <w:rPr>
                <w:sz w:val="28"/>
                <w:szCs w:val="28"/>
              </w:rPr>
              <w:t>от 0,5 до 1,0</w:t>
            </w:r>
          </w:p>
        </w:tc>
      </w:tr>
      <w:tr w:rsidR="007E2F33" w:rsidRPr="007F5EE2" w14:paraId="70ECD4D1" w14:textId="77777777" w:rsidTr="00570EE0">
        <w:trPr>
          <w:tblCellSpacing w:w="15" w:type="dxa"/>
        </w:trPr>
        <w:tc>
          <w:tcPr>
            <w:tcW w:w="4434" w:type="dxa"/>
            <w:tcMar>
              <w:top w:w="15" w:type="dxa"/>
              <w:left w:w="15" w:type="dxa"/>
              <w:bottom w:w="15" w:type="dxa"/>
              <w:right w:w="15" w:type="dxa"/>
            </w:tcMar>
            <w:vAlign w:val="center"/>
            <w:hideMark/>
          </w:tcPr>
          <w:p w14:paraId="0B60FE03" w14:textId="77777777" w:rsidR="007E2F33" w:rsidRPr="007F5EE2" w:rsidRDefault="007E2F33" w:rsidP="00570EE0">
            <w:pPr>
              <w:spacing w:before="100" w:beforeAutospacing="1" w:after="100" w:afterAutospacing="1"/>
              <w:rPr>
                <w:sz w:val="28"/>
                <w:szCs w:val="28"/>
              </w:rPr>
            </w:pPr>
          </w:p>
        </w:tc>
        <w:tc>
          <w:tcPr>
            <w:tcW w:w="5331" w:type="dxa"/>
            <w:tcMar>
              <w:top w:w="15" w:type="dxa"/>
              <w:left w:w="15" w:type="dxa"/>
              <w:bottom w:w="15" w:type="dxa"/>
              <w:right w:w="15" w:type="dxa"/>
            </w:tcMar>
            <w:vAlign w:val="center"/>
            <w:hideMark/>
          </w:tcPr>
          <w:p w14:paraId="22FD77E2" w14:textId="77777777" w:rsidR="007E2F33" w:rsidRPr="007F5EE2" w:rsidRDefault="007E2F33" w:rsidP="00570EE0">
            <w:pPr>
              <w:spacing w:before="100" w:beforeAutospacing="1" w:after="100" w:afterAutospacing="1"/>
              <w:rPr>
                <w:sz w:val="28"/>
                <w:szCs w:val="28"/>
              </w:rPr>
            </w:pPr>
          </w:p>
        </w:tc>
      </w:tr>
      <w:tr w:rsidR="007E2F33" w:rsidRPr="007F5EE2" w14:paraId="036750CD" w14:textId="77777777" w:rsidTr="00570EE0">
        <w:trPr>
          <w:tblCellSpacing w:w="15" w:type="dxa"/>
        </w:trPr>
        <w:tc>
          <w:tcPr>
            <w:tcW w:w="4434" w:type="dxa"/>
            <w:tcMar>
              <w:top w:w="15" w:type="dxa"/>
              <w:left w:w="15" w:type="dxa"/>
              <w:bottom w:w="15" w:type="dxa"/>
              <w:right w:w="15" w:type="dxa"/>
            </w:tcMar>
            <w:vAlign w:val="center"/>
            <w:hideMark/>
          </w:tcPr>
          <w:p w14:paraId="48AD4D36" w14:textId="77777777" w:rsidR="007E2F33" w:rsidRPr="007F5EE2" w:rsidRDefault="007E2F33" w:rsidP="00570EE0">
            <w:pPr>
              <w:spacing w:before="100" w:beforeAutospacing="1" w:after="100" w:afterAutospacing="1"/>
              <w:rPr>
                <w:sz w:val="28"/>
                <w:szCs w:val="28"/>
              </w:rPr>
            </w:pPr>
            <w:r w:rsidRPr="007F5EE2">
              <w:rPr>
                <w:sz w:val="28"/>
                <w:szCs w:val="28"/>
              </w:rPr>
              <w:t>Специалист I категории             </w:t>
            </w:r>
          </w:p>
        </w:tc>
        <w:tc>
          <w:tcPr>
            <w:tcW w:w="5331" w:type="dxa"/>
            <w:tcMar>
              <w:top w:w="15" w:type="dxa"/>
              <w:left w:w="15" w:type="dxa"/>
              <w:bottom w:w="15" w:type="dxa"/>
              <w:right w:w="15" w:type="dxa"/>
            </w:tcMar>
            <w:vAlign w:val="center"/>
            <w:hideMark/>
          </w:tcPr>
          <w:p w14:paraId="3B77F10D" w14:textId="1B1E49D3" w:rsidR="007E2F33" w:rsidRPr="007F5EE2" w:rsidRDefault="007F5EE2" w:rsidP="00570EE0">
            <w:pPr>
              <w:spacing w:before="100" w:beforeAutospacing="1" w:after="100" w:afterAutospacing="1"/>
              <w:rPr>
                <w:sz w:val="28"/>
                <w:szCs w:val="28"/>
              </w:rPr>
            </w:pPr>
            <w:r w:rsidRPr="007F5EE2">
              <w:rPr>
                <w:sz w:val="28"/>
                <w:szCs w:val="28"/>
              </w:rPr>
              <w:t>7260</w:t>
            </w:r>
          </w:p>
        </w:tc>
      </w:tr>
      <w:tr w:rsidR="007E2F33" w:rsidRPr="007F5EE2" w14:paraId="34F9D3B1" w14:textId="77777777" w:rsidTr="00570EE0">
        <w:trPr>
          <w:tblCellSpacing w:w="15" w:type="dxa"/>
        </w:trPr>
        <w:tc>
          <w:tcPr>
            <w:tcW w:w="4434" w:type="dxa"/>
            <w:tcMar>
              <w:top w:w="15" w:type="dxa"/>
              <w:left w:w="15" w:type="dxa"/>
              <w:bottom w:w="15" w:type="dxa"/>
              <w:right w:w="15" w:type="dxa"/>
            </w:tcMar>
            <w:vAlign w:val="center"/>
            <w:hideMark/>
          </w:tcPr>
          <w:p w14:paraId="2D936A1E" w14:textId="77777777" w:rsidR="007E2F33" w:rsidRPr="007F5EE2" w:rsidRDefault="007E2F33" w:rsidP="00570EE0">
            <w:pPr>
              <w:spacing w:before="100" w:beforeAutospacing="1" w:after="100" w:afterAutospacing="1"/>
              <w:rPr>
                <w:sz w:val="28"/>
                <w:szCs w:val="28"/>
              </w:rPr>
            </w:pPr>
            <w:r w:rsidRPr="007F5EE2">
              <w:rPr>
                <w:sz w:val="28"/>
                <w:szCs w:val="28"/>
              </w:rPr>
              <w:t>Специалист</w:t>
            </w:r>
          </w:p>
        </w:tc>
        <w:tc>
          <w:tcPr>
            <w:tcW w:w="5331" w:type="dxa"/>
            <w:tcMar>
              <w:top w:w="15" w:type="dxa"/>
              <w:left w:w="15" w:type="dxa"/>
              <w:bottom w:w="15" w:type="dxa"/>
              <w:right w:w="15" w:type="dxa"/>
            </w:tcMar>
            <w:vAlign w:val="center"/>
            <w:hideMark/>
          </w:tcPr>
          <w:p w14:paraId="0B5AC9BB" w14:textId="12A76003" w:rsidR="007E2F33" w:rsidRPr="007F5EE2" w:rsidRDefault="007F5EE2" w:rsidP="00570EE0">
            <w:pPr>
              <w:spacing w:before="100" w:beforeAutospacing="1" w:after="100" w:afterAutospacing="1"/>
              <w:rPr>
                <w:sz w:val="28"/>
                <w:szCs w:val="28"/>
              </w:rPr>
            </w:pPr>
            <w:r w:rsidRPr="007F5EE2">
              <w:rPr>
                <w:sz w:val="28"/>
                <w:szCs w:val="28"/>
              </w:rPr>
              <w:t>5870</w:t>
            </w:r>
          </w:p>
        </w:tc>
      </w:tr>
    </w:tbl>
    <w:p w14:paraId="176D1CB3" w14:textId="77777777" w:rsidR="007E2F33" w:rsidRPr="007F5EE2" w:rsidRDefault="007E2F33" w:rsidP="007F5EE2">
      <w:pPr>
        <w:pStyle w:val="a4"/>
        <w:rPr>
          <w:sz w:val="28"/>
          <w:szCs w:val="28"/>
        </w:rPr>
      </w:pPr>
    </w:p>
    <w:p w14:paraId="5C10177C" w14:textId="56629E09" w:rsidR="007E2F33" w:rsidRPr="007F5EE2" w:rsidRDefault="007E2F33" w:rsidP="007E2F33">
      <w:pPr>
        <w:pStyle w:val="a4"/>
        <w:jc w:val="right"/>
        <w:rPr>
          <w:sz w:val="28"/>
          <w:szCs w:val="28"/>
        </w:rPr>
      </w:pPr>
    </w:p>
    <w:p w14:paraId="20559A4F" w14:textId="0F0D96C7" w:rsidR="007F5EE2" w:rsidRPr="007F5EE2" w:rsidRDefault="007F5EE2" w:rsidP="007E2F33">
      <w:pPr>
        <w:pStyle w:val="a4"/>
        <w:jc w:val="right"/>
        <w:rPr>
          <w:sz w:val="28"/>
          <w:szCs w:val="28"/>
        </w:rPr>
      </w:pPr>
    </w:p>
    <w:p w14:paraId="175E0E1D" w14:textId="0E501C65" w:rsidR="007F5EE2" w:rsidRPr="007F5EE2" w:rsidRDefault="007F5EE2" w:rsidP="007E2F33">
      <w:pPr>
        <w:pStyle w:val="a4"/>
        <w:jc w:val="right"/>
        <w:rPr>
          <w:sz w:val="28"/>
          <w:szCs w:val="28"/>
        </w:rPr>
      </w:pPr>
    </w:p>
    <w:p w14:paraId="325E0876" w14:textId="5C77726E" w:rsidR="007F5EE2" w:rsidRPr="007F5EE2" w:rsidRDefault="007F5EE2" w:rsidP="007E2F33">
      <w:pPr>
        <w:pStyle w:val="a4"/>
        <w:jc w:val="right"/>
        <w:rPr>
          <w:sz w:val="28"/>
          <w:szCs w:val="28"/>
        </w:rPr>
      </w:pPr>
    </w:p>
    <w:p w14:paraId="6D6DBE73" w14:textId="26302F79" w:rsidR="007F5EE2" w:rsidRPr="007F5EE2" w:rsidRDefault="007F5EE2" w:rsidP="007E2F33">
      <w:pPr>
        <w:pStyle w:val="a4"/>
        <w:jc w:val="right"/>
        <w:rPr>
          <w:sz w:val="28"/>
          <w:szCs w:val="28"/>
        </w:rPr>
      </w:pPr>
    </w:p>
    <w:p w14:paraId="219A0BCD" w14:textId="2DC37EF5" w:rsidR="007F5EE2" w:rsidRPr="007F5EE2" w:rsidRDefault="007F5EE2" w:rsidP="007E2F33">
      <w:pPr>
        <w:pStyle w:val="a4"/>
        <w:jc w:val="right"/>
        <w:rPr>
          <w:sz w:val="28"/>
          <w:szCs w:val="28"/>
        </w:rPr>
      </w:pPr>
    </w:p>
    <w:p w14:paraId="3FEA3B6B" w14:textId="17F65D7A" w:rsidR="007F5EE2" w:rsidRPr="007F5EE2" w:rsidRDefault="007F5EE2" w:rsidP="007E2F33">
      <w:pPr>
        <w:pStyle w:val="a4"/>
        <w:jc w:val="right"/>
        <w:rPr>
          <w:sz w:val="28"/>
          <w:szCs w:val="28"/>
        </w:rPr>
      </w:pPr>
    </w:p>
    <w:p w14:paraId="616CD07C" w14:textId="2687039C" w:rsidR="007F5EE2" w:rsidRPr="007F5EE2" w:rsidRDefault="007F5EE2" w:rsidP="007E2F33">
      <w:pPr>
        <w:pStyle w:val="a4"/>
        <w:jc w:val="right"/>
        <w:rPr>
          <w:sz w:val="28"/>
          <w:szCs w:val="28"/>
        </w:rPr>
      </w:pPr>
    </w:p>
    <w:p w14:paraId="24A233FE" w14:textId="7DB15336" w:rsidR="007F5EE2" w:rsidRPr="007F5EE2" w:rsidRDefault="007F5EE2" w:rsidP="007E2F33">
      <w:pPr>
        <w:pStyle w:val="a4"/>
        <w:jc w:val="right"/>
        <w:rPr>
          <w:sz w:val="28"/>
          <w:szCs w:val="28"/>
        </w:rPr>
      </w:pPr>
    </w:p>
    <w:p w14:paraId="16D24AD0" w14:textId="1C8CBB59" w:rsidR="007F5EE2" w:rsidRPr="007F5EE2" w:rsidRDefault="007F5EE2" w:rsidP="007E2F33">
      <w:pPr>
        <w:pStyle w:val="a4"/>
        <w:jc w:val="right"/>
        <w:rPr>
          <w:sz w:val="28"/>
          <w:szCs w:val="28"/>
        </w:rPr>
      </w:pPr>
    </w:p>
    <w:p w14:paraId="5DFBF822" w14:textId="266B1009" w:rsidR="007F5EE2" w:rsidRPr="007F5EE2" w:rsidRDefault="007F5EE2" w:rsidP="007E2F33">
      <w:pPr>
        <w:pStyle w:val="a4"/>
        <w:jc w:val="right"/>
        <w:rPr>
          <w:sz w:val="28"/>
          <w:szCs w:val="28"/>
        </w:rPr>
      </w:pPr>
    </w:p>
    <w:p w14:paraId="74530162" w14:textId="2F68FDD2" w:rsidR="007F5EE2" w:rsidRPr="007F5EE2" w:rsidRDefault="007F5EE2" w:rsidP="007E2F33">
      <w:pPr>
        <w:pStyle w:val="a4"/>
        <w:jc w:val="right"/>
        <w:rPr>
          <w:sz w:val="28"/>
          <w:szCs w:val="28"/>
        </w:rPr>
      </w:pPr>
    </w:p>
    <w:p w14:paraId="69DE2672" w14:textId="0A75D65C" w:rsidR="007F5EE2" w:rsidRPr="007F5EE2" w:rsidRDefault="007F5EE2" w:rsidP="007E2F33">
      <w:pPr>
        <w:pStyle w:val="a4"/>
        <w:jc w:val="right"/>
        <w:rPr>
          <w:sz w:val="28"/>
          <w:szCs w:val="28"/>
        </w:rPr>
      </w:pPr>
    </w:p>
    <w:p w14:paraId="65AD2CF5" w14:textId="3FA2B348" w:rsidR="007F5EE2" w:rsidRPr="007F5EE2" w:rsidRDefault="007F5EE2" w:rsidP="007E2F33">
      <w:pPr>
        <w:pStyle w:val="a4"/>
        <w:jc w:val="right"/>
        <w:rPr>
          <w:sz w:val="28"/>
          <w:szCs w:val="28"/>
        </w:rPr>
      </w:pPr>
    </w:p>
    <w:p w14:paraId="5FC4A9CB" w14:textId="16B2CC61" w:rsidR="007F5EE2" w:rsidRPr="007F5EE2" w:rsidRDefault="007F5EE2" w:rsidP="007E2F33">
      <w:pPr>
        <w:pStyle w:val="a4"/>
        <w:jc w:val="right"/>
        <w:rPr>
          <w:sz w:val="28"/>
          <w:szCs w:val="28"/>
        </w:rPr>
      </w:pPr>
    </w:p>
    <w:p w14:paraId="645773D6" w14:textId="0A03C757" w:rsidR="007F5EE2" w:rsidRPr="007F5EE2" w:rsidRDefault="007F5EE2" w:rsidP="007E2F33">
      <w:pPr>
        <w:pStyle w:val="a4"/>
        <w:jc w:val="right"/>
        <w:rPr>
          <w:sz w:val="28"/>
          <w:szCs w:val="28"/>
        </w:rPr>
      </w:pPr>
    </w:p>
    <w:p w14:paraId="4E030BFA" w14:textId="65EF5893" w:rsidR="007F5EE2" w:rsidRPr="007F5EE2" w:rsidRDefault="007F5EE2" w:rsidP="007E2F33">
      <w:pPr>
        <w:pStyle w:val="a4"/>
        <w:jc w:val="right"/>
        <w:rPr>
          <w:sz w:val="28"/>
          <w:szCs w:val="28"/>
        </w:rPr>
      </w:pPr>
    </w:p>
    <w:p w14:paraId="2A25E8AE" w14:textId="0B5C168F" w:rsidR="007F5EE2" w:rsidRPr="007F5EE2" w:rsidRDefault="007F5EE2" w:rsidP="007E2F33">
      <w:pPr>
        <w:pStyle w:val="a4"/>
        <w:jc w:val="right"/>
        <w:rPr>
          <w:sz w:val="28"/>
          <w:szCs w:val="28"/>
        </w:rPr>
      </w:pPr>
    </w:p>
    <w:p w14:paraId="66DA1A07" w14:textId="58257394" w:rsidR="007F5EE2" w:rsidRPr="007F5EE2" w:rsidRDefault="007F5EE2" w:rsidP="007E2F33">
      <w:pPr>
        <w:pStyle w:val="a4"/>
        <w:jc w:val="right"/>
        <w:rPr>
          <w:sz w:val="28"/>
          <w:szCs w:val="28"/>
        </w:rPr>
      </w:pPr>
    </w:p>
    <w:p w14:paraId="2FCFEA54" w14:textId="565D7221" w:rsidR="007F5EE2" w:rsidRPr="007F5EE2" w:rsidRDefault="007F5EE2" w:rsidP="007E2F33">
      <w:pPr>
        <w:pStyle w:val="a4"/>
        <w:jc w:val="right"/>
        <w:rPr>
          <w:sz w:val="28"/>
          <w:szCs w:val="28"/>
        </w:rPr>
      </w:pPr>
    </w:p>
    <w:p w14:paraId="59F03F1E" w14:textId="70B247A6" w:rsidR="007F5EE2" w:rsidRPr="007F5EE2" w:rsidRDefault="007F5EE2" w:rsidP="007E2F33">
      <w:pPr>
        <w:pStyle w:val="a4"/>
        <w:jc w:val="right"/>
        <w:rPr>
          <w:sz w:val="28"/>
          <w:szCs w:val="28"/>
        </w:rPr>
      </w:pPr>
    </w:p>
    <w:p w14:paraId="02739EC6" w14:textId="289EC1F6" w:rsidR="007F5EE2" w:rsidRPr="007F5EE2" w:rsidRDefault="007F5EE2" w:rsidP="007E2F33">
      <w:pPr>
        <w:pStyle w:val="a4"/>
        <w:jc w:val="right"/>
        <w:rPr>
          <w:sz w:val="28"/>
          <w:szCs w:val="28"/>
        </w:rPr>
      </w:pPr>
    </w:p>
    <w:p w14:paraId="6D83BE67" w14:textId="722C638F" w:rsidR="007F5EE2" w:rsidRPr="007F5EE2" w:rsidRDefault="007F5EE2" w:rsidP="007E2F33">
      <w:pPr>
        <w:pStyle w:val="a4"/>
        <w:jc w:val="right"/>
        <w:rPr>
          <w:sz w:val="28"/>
          <w:szCs w:val="28"/>
        </w:rPr>
      </w:pPr>
    </w:p>
    <w:p w14:paraId="2BF465C1" w14:textId="59F059E1" w:rsidR="007F5EE2" w:rsidRPr="007F5EE2" w:rsidRDefault="007F5EE2" w:rsidP="007E2F33">
      <w:pPr>
        <w:pStyle w:val="a4"/>
        <w:jc w:val="right"/>
        <w:rPr>
          <w:sz w:val="28"/>
          <w:szCs w:val="28"/>
        </w:rPr>
      </w:pPr>
    </w:p>
    <w:p w14:paraId="74B4F27D" w14:textId="5CC798E0" w:rsidR="007F5EE2" w:rsidRDefault="007F5EE2" w:rsidP="007E2F33">
      <w:pPr>
        <w:pStyle w:val="a4"/>
        <w:jc w:val="right"/>
      </w:pPr>
    </w:p>
    <w:p w14:paraId="70409FC4" w14:textId="7A3E0C99" w:rsidR="007F5EE2" w:rsidRDefault="007F5EE2" w:rsidP="007E2F33">
      <w:pPr>
        <w:pStyle w:val="a4"/>
        <w:jc w:val="right"/>
      </w:pPr>
    </w:p>
    <w:p w14:paraId="39764716" w14:textId="0991FA6D" w:rsidR="007F5EE2" w:rsidRDefault="007F5EE2" w:rsidP="007E2F33">
      <w:pPr>
        <w:pStyle w:val="a4"/>
        <w:jc w:val="right"/>
      </w:pPr>
    </w:p>
    <w:p w14:paraId="3B96DFC7" w14:textId="2613AC49" w:rsidR="007F5EE2" w:rsidRDefault="007F5EE2" w:rsidP="007F5EE2">
      <w:pPr>
        <w:pStyle w:val="a4"/>
      </w:pPr>
    </w:p>
    <w:p w14:paraId="5BC541F0" w14:textId="77777777" w:rsidR="007F5EE2" w:rsidRDefault="007F5EE2" w:rsidP="007E2F33">
      <w:pPr>
        <w:pStyle w:val="a4"/>
        <w:jc w:val="right"/>
      </w:pPr>
    </w:p>
    <w:p w14:paraId="4FF2CC34" w14:textId="69144F8F" w:rsidR="007E2F33" w:rsidRPr="007F5EE2" w:rsidRDefault="007E2F33" w:rsidP="007E2F33">
      <w:pPr>
        <w:pStyle w:val="a4"/>
        <w:jc w:val="right"/>
        <w:rPr>
          <w:sz w:val="28"/>
          <w:szCs w:val="28"/>
        </w:rPr>
      </w:pPr>
      <w:r w:rsidRPr="007F5EE2">
        <w:rPr>
          <w:sz w:val="28"/>
          <w:szCs w:val="28"/>
        </w:rPr>
        <w:t xml:space="preserve">Приложение № </w:t>
      </w:r>
      <w:r w:rsidR="007F5EE2" w:rsidRPr="007F5EE2">
        <w:rPr>
          <w:sz w:val="28"/>
          <w:szCs w:val="28"/>
        </w:rPr>
        <w:t>2</w:t>
      </w:r>
    </w:p>
    <w:p w14:paraId="3090C42D" w14:textId="286FDBD8" w:rsidR="007E2F33" w:rsidRPr="007F5EE2" w:rsidRDefault="007F5EE2" w:rsidP="007E2F33">
      <w:pPr>
        <w:pStyle w:val="a4"/>
        <w:jc w:val="right"/>
        <w:rPr>
          <w:sz w:val="28"/>
          <w:szCs w:val="28"/>
        </w:rPr>
      </w:pPr>
      <w:r w:rsidRPr="007F5EE2">
        <w:rPr>
          <w:sz w:val="28"/>
          <w:szCs w:val="28"/>
        </w:rPr>
        <w:t>к Положению</w:t>
      </w:r>
    </w:p>
    <w:p w14:paraId="3CC2D1A8" w14:textId="77777777" w:rsidR="007E2F33" w:rsidRPr="007F5EE2" w:rsidRDefault="007E2F33" w:rsidP="007E2F33">
      <w:pPr>
        <w:spacing w:before="100" w:beforeAutospacing="1" w:after="100" w:afterAutospacing="1"/>
        <w:rPr>
          <w:color w:val="4A5562"/>
          <w:sz w:val="28"/>
          <w:szCs w:val="28"/>
        </w:rPr>
      </w:pPr>
      <w:r w:rsidRPr="007F5EE2">
        <w:rPr>
          <w:b/>
          <w:bCs/>
          <w:color w:val="4A5562"/>
          <w:sz w:val="28"/>
          <w:szCs w:val="28"/>
        </w:rPr>
        <w:t> </w:t>
      </w:r>
    </w:p>
    <w:p w14:paraId="18F1F5AC" w14:textId="77777777" w:rsidR="007E2F33" w:rsidRPr="007F5EE2" w:rsidRDefault="007E2F33" w:rsidP="007E2F33">
      <w:pPr>
        <w:pStyle w:val="a4"/>
        <w:rPr>
          <w:sz w:val="28"/>
          <w:szCs w:val="28"/>
        </w:rPr>
      </w:pPr>
      <w:r w:rsidRPr="007F5EE2">
        <w:rPr>
          <w:sz w:val="28"/>
          <w:szCs w:val="28"/>
        </w:rPr>
        <w:t>Размер</w:t>
      </w:r>
    </w:p>
    <w:p w14:paraId="156A8095" w14:textId="77777777" w:rsidR="007E2F33" w:rsidRPr="007F5EE2" w:rsidRDefault="007E2F33" w:rsidP="007E2F33">
      <w:pPr>
        <w:pStyle w:val="a4"/>
        <w:rPr>
          <w:sz w:val="28"/>
          <w:szCs w:val="28"/>
        </w:rPr>
      </w:pPr>
      <w:r w:rsidRPr="007F5EE2">
        <w:rPr>
          <w:sz w:val="28"/>
          <w:szCs w:val="28"/>
        </w:rPr>
        <w:t>ежемесячных надбавок за классный чин</w:t>
      </w:r>
    </w:p>
    <w:p w14:paraId="31D39757" w14:textId="77777777" w:rsidR="007E2F33" w:rsidRPr="007F5EE2" w:rsidRDefault="007E2F33" w:rsidP="007E2F33">
      <w:pPr>
        <w:pStyle w:val="a4"/>
        <w:rPr>
          <w:sz w:val="28"/>
          <w:szCs w:val="28"/>
        </w:rPr>
      </w:pPr>
      <w:r w:rsidRPr="007F5EE2">
        <w:rPr>
          <w:sz w:val="28"/>
          <w:szCs w:val="28"/>
        </w:rPr>
        <w:t>к должностным окладам муниципальных служащих</w:t>
      </w:r>
    </w:p>
    <w:p w14:paraId="1D61BBD3" w14:textId="77777777" w:rsidR="007E2F33" w:rsidRPr="007F5EE2" w:rsidRDefault="007E2F33" w:rsidP="007E2F33">
      <w:pPr>
        <w:spacing w:before="100" w:beforeAutospacing="1" w:after="100" w:afterAutospacing="1"/>
        <w:rPr>
          <w:color w:val="4A5562"/>
          <w:sz w:val="28"/>
          <w:szCs w:val="28"/>
        </w:rPr>
      </w:pPr>
      <w:r w:rsidRPr="007F5EE2">
        <w:rPr>
          <w:b/>
          <w:bCs/>
          <w:color w:val="4A5562"/>
          <w:sz w:val="28"/>
          <w:szCs w:val="28"/>
        </w:rPr>
        <w:t> </w:t>
      </w:r>
    </w:p>
    <w:tbl>
      <w:tblPr>
        <w:tblW w:w="9540" w:type="dxa"/>
        <w:tblCellSpacing w:w="15" w:type="dxa"/>
        <w:tblLook w:val="04A0" w:firstRow="1" w:lastRow="0" w:firstColumn="1" w:lastColumn="0" w:noHBand="0" w:noVBand="1"/>
      </w:tblPr>
      <w:tblGrid>
        <w:gridCol w:w="2030"/>
        <w:gridCol w:w="4633"/>
        <w:gridCol w:w="1049"/>
        <w:gridCol w:w="962"/>
        <w:gridCol w:w="866"/>
      </w:tblGrid>
      <w:tr w:rsidR="007E2F33" w:rsidRPr="007F5EE2" w14:paraId="400335DB" w14:textId="77777777" w:rsidTr="007F5EE2">
        <w:trPr>
          <w:tblCellSpacing w:w="15" w:type="dxa"/>
        </w:trPr>
        <w:tc>
          <w:tcPr>
            <w:tcW w:w="1985" w:type="dxa"/>
            <w:vMerge w:val="restart"/>
            <w:tcMar>
              <w:top w:w="15" w:type="dxa"/>
              <w:left w:w="15" w:type="dxa"/>
              <w:bottom w:w="15" w:type="dxa"/>
              <w:right w:w="15" w:type="dxa"/>
            </w:tcMar>
            <w:vAlign w:val="center"/>
            <w:hideMark/>
          </w:tcPr>
          <w:p w14:paraId="496F519D" w14:textId="77777777" w:rsidR="007E2F33" w:rsidRPr="007F5EE2" w:rsidRDefault="007E2F33" w:rsidP="00570EE0">
            <w:pPr>
              <w:spacing w:before="100" w:beforeAutospacing="1" w:after="100" w:afterAutospacing="1"/>
              <w:rPr>
                <w:sz w:val="28"/>
                <w:szCs w:val="28"/>
              </w:rPr>
            </w:pPr>
            <w:r w:rsidRPr="007F5EE2">
              <w:rPr>
                <w:sz w:val="28"/>
                <w:szCs w:val="28"/>
              </w:rPr>
              <w:t>Группа должностей муниципальной службы</w:t>
            </w:r>
          </w:p>
        </w:tc>
        <w:tc>
          <w:tcPr>
            <w:tcW w:w="4603" w:type="dxa"/>
            <w:vMerge w:val="restart"/>
            <w:tcMar>
              <w:top w:w="15" w:type="dxa"/>
              <w:left w:w="15" w:type="dxa"/>
              <w:bottom w:w="15" w:type="dxa"/>
              <w:right w:w="15" w:type="dxa"/>
            </w:tcMar>
            <w:vAlign w:val="center"/>
            <w:hideMark/>
          </w:tcPr>
          <w:p w14:paraId="4E9AC435" w14:textId="77777777" w:rsidR="007E2F33" w:rsidRPr="007F5EE2" w:rsidRDefault="007E2F33" w:rsidP="00570EE0">
            <w:pPr>
              <w:spacing w:before="100" w:beforeAutospacing="1" w:after="100" w:afterAutospacing="1"/>
              <w:rPr>
                <w:sz w:val="28"/>
                <w:szCs w:val="28"/>
              </w:rPr>
            </w:pPr>
            <w:r w:rsidRPr="007F5EE2">
              <w:rPr>
                <w:sz w:val="28"/>
                <w:szCs w:val="28"/>
              </w:rPr>
              <w:t>Наименование классного чина муниципальных служащих</w:t>
            </w:r>
          </w:p>
        </w:tc>
        <w:tc>
          <w:tcPr>
            <w:tcW w:w="2832" w:type="dxa"/>
            <w:gridSpan w:val="3"/>
            <w:tcMar>
              <w:top w:w="15" w:type="dxa"/>
              <w:left w:w="15" w:type="dxa"/>
              <w:bottom w:w="15" w:type="dxa"/>
              <w:right w:w="15" w:type="dxa"/>
            </w:tcMar>
            <w:vAlign w:val="center"/>
            <w:hideMark/>
          </w:tcPr>
          <w:p w14:paraId="22660CBB" w14:textId="043A7D98" w:rsidR="007E2F33" w:rsidRPr="007F5EE2" w:rsidRDefault="007E2F33" w:rsidP="00570EE0">
            <w:pPr>
              <w:spacing w:before="100" w:beforeAutospacing="1" w:after="100" w:afterAutospacing="1"/>
              <w:rPr>
                <w:sz w:val="28"/>
                <w:szCs w:val="28"/>
              </w:rPr>
            </w:pPr>
            <w:r w:rsidRPr="007F5EE2">
              <w:rPr>
                <w:sz w:val="28"/>
                <w:szCs w:val="28"/>
              </w:rPr>
              <w:t>Размер оклада за классный чин</w:t>
            </w:r>
            <w:r w:rsidRPr="007F5EE2">
              <w:rPr>
                <w:sz w:val="28"/>
                <w:szCs w:val="28"/>
              </w:rPr>
              <w:br/>
              <w:t>  </w:t>
            </w:r>
            <w:proofErr w:type="gramStart"/>
            <w:r w:rsidRPr="007F5EE2">
              <w:rPr>
                <w:sz w:val="28"/>
                <w:szCs w:val="28"/>
              </w:rPr>
              <w:t> </w:t>
            </w:r>
            <w:r w:rsidR="007F5EE2" w:rsidRPr="007F5EE2">
              <w:rPr>
                <w:sz w:val="28"/>
                <w:szCs w:val="28"/>
              </w:rPr>
              <w:t xml:space="preserve">  (</w:t>
            </w:r>
            <w:proofErr w:type="gramEnd"/>
            <w:r w:rsidRPr="007F5EE2">
              <w:rPr>
                <w:sz w:val="28"/>
                <w:szCs w:val="28"/>
              </w:rPr>
              <w:t>рублей в месяц)</w:t>
            </w:r>
          </w:p>
        </w:tc>
      </w:tr>
      <w:tr w:rsidR="007E2F33" w:rsidRPr="007F5EE2" w14:paraId="672B7261" w14:textId="77777777" w:rsidTr="007F5EE2">
        <w:trPr>
          <w:tblCellSpacing w:w="15" w:type="dxa"/>
        </w:trPr>
        <w:tc>
          <w:tcPr>
            <w:tcW w:w="1985" w:type="dxa"/>
            <w:vMerge/>
            <w:vAlign w:val="center"/>
            <w:hideMark/>
          </w:tcPr>
          <w:p w14:paraId="5635D6D1" w14:textId="77777777" w:rsidR="007E2F33" w:rsidRPr="007F5EE2" w:rsidRDefault="007E2F33" w:rsidP="00570EE0">
            <w:pPr>
              <w:rPr>
                <w:sz w:val="28"/>
                <w:szCs w:val="28"/>
              </w:rPr>
            </w:pPr>
          </w:p>
        </w:tc>
        <w:tc>
          <w:tcPr>
            <w:tcW w:w="4603" w:type="dxa"/>
            <w:vMerge/>
            <w:vAlign w:val="center"/>
            <w:hideMark/>
          </w:tcPr>
          <w:p w14:paraId="6A7EFBF8" w14:textId="77777777" w:rsidR="007E2F33" w:rsidRPr="007F5EE2" w:rsidRDefault="007E2F33" w:rsidP="00570EE0">
            <w:pPr>
              <w:rPr>
                <w:sz w:val="28"/>
                <w:szCs w:val="28"/>
              </w:rPr>
            </w:pPr>
          </w:p>
        </w:tc>
        <w:tc>
          <w:tcPr>
            <w:tcW w:w="1019" w:type="dxa"/>
            <w:tcMar>
              <w:top w:w="15" w:type="dxa"/>
              <w:left w:w="15" w:type="dxa"/>
              <w:bottom w:w="15" w:type="dxa"/>
              <w:right w:w="15" w:type="dxa"/>
            </w:tcMar>
            <w:vAlign w:val="center"/>
            <w:hideMark/>
          </w:tcPr>
          <w:p w14:paraId="24955673" w14:textId="77777777" w:rsidR="007E2F33" w:rsidRPr="007F5EE2" w:rsidRDefault="007E2F33" w:rsidP="00570EE0">
            <w:pPr>
              <w:spacing w:before="100" w:beforeAutospacing="1" w:after="100" w:afterAutospacing="1"/>
              <w:rPr>
                <w:sz w:val="28"/>
                <w:szCs w:val="28"/>
              </w:rPr>
            </w:pPr>
            <w:r w:rsidRPr="007F5EE2">
              <w:rPr>
                <w:sz w:val="28"/>
                <w:szCs w:val="28"/>
              </w:rPr>
              <w:t>1-й класс</w:t>
            </w:r>
          </w:p>
        </w:tc>
        <w:tc>
          <w:tcPr>
            <w:tcW w:w="932" w:type="dxa"/>
            <w:tcMar>
              <w:top w:w="15" w:type="dxa"/>
              <w:left w:w="15" w:type="dxa"/>
              <w:bottom w:w="15" w:type="dxa"/>
              <w:right w:w="15" w:type="dxa"/>
            </w:tcMar>
            <w:vAlign w:val="center"/>
            <w:hideMark/>
          </w:tcPr>
          <w:p w14:paraId="10224F33" w14:textId="77777777" w:rsidR="007E2F33" w:rsidRPr="007F5EE2" w:rsidRDefault="007E2F33" w:rsidP="00570EE0">
            <w:pPr>
              <w:spacing w:before="100" w:beforeAutospacing="1" w:after="100" w:afterAutospacing="1"/>
              <w:rPr>
                <w:sz w:val="28"/>
                <w:szCs w:val="28"/>
              </w:rPr>
            </w:pPr>
            <w:r w:rsidRPr="007F5EE2">
              <w:rPr>
                <w:sz w:val="28"/>
                <w:szCs w:val="28"/>
              </w:rPr>
              <w:t>2-й класс</w:t>
            </w:r>
          </w:p>
        </w:tc>
        <w:tc>
          <w:tcPr>
            <w:tcW w:w="821" w:type="dxa"/>
            <w:tcMar>
              <w:top w:w="15" w:type="dxa"/>
              <w:left w:w="15" w:type="dxa"/>
              <w:bottom w:w="15" w:type="dxa"/>
              <w:right w:w="15" w:type="dxa"/>
            </w:tcMar>
            <w:vAlign w:val="center"/>
            <w:hideMark/>
          </w:tcPr>
          <w:p w14:paraId="0F450DB4" w14:textId="77777777" w:rsidR="007E2F33" w:rsidRPr="007F5EE2" w:rsidRDefault="007E2F33" w:rsidP="00570EE0">
            <w:pPr>
              <w:spacing w:before="100" w:beforeAutospacing="1" w:after="100" w:afterAutospacing="1"/>
              <w:rPr>
                <w:sz w:val="28"/>
                <w:szCs w:val="28"/>
              </w:rPr>
            </w:pPr>
            <w:r w:rsidRPr="007F5EE2">
              <w:rPr>
                <w:sz w:val="28"/>
                <w:szCs w:val="28"/>
              </w:rPr>
              <w:t>3-й класс</w:t>
            </w:r>
          </w:p>
        </w:tc>
      </w:tr>
      <w:tr w:rsidR="007E2F33" w:rsidRPr="007F5EE2" w14:paraId="20B3B4B9" w14:textId="77777777" w:rsidTr="007F5EE2">
        <w:trPr>
          <w:tblCellSpacing w:w="15" w:type="dxa"/>
        </w:trPr>
        <w:tc>
          <w:tcPr>
            <w:tcW w:w="1985" w:type="dxa"/>
            <w:tcMar>
              <w:top w:w="15" w:type="dxa"/>
              <w:left w:w="15" w:type="dxa"/>
              <w:bottom w:w="15" w:type="dxa"/>
              <w:right w:w="15" w:type="dxa"/>
            </w:tcMar>
            <w:vAlign w:val="center"/>
            <w:hideMark/>
          </w:tcPr>
          <w:p w14:paraId="08CFD1BA" w14:textId="77777777" w:rsidR="007E2F33" w:rsidRPr="007F5EE2" w:rsidRDefault="007E2F33" w:rsidP="00570EE0">
            <w:pPr>
              <w:spacing w:before="100" w:beforeAutospacing="1" w:after="100" w:afterAutospacing="1"/>
              <w:rPr>
                <w:sz w:val="28"/>
                <w:szCs w:val="28"/>
              </w:rPr>
            </w:pPr>
          </w:p>
        </w:tc>
        <w:tc>
          <w:tcPr>
            <w:tcW w:w="4603" w:type="dxa"/>
            <w:tcMar>
              <w:top w:w="15" w:type="dxa"/>
              <w:left w:w="15" w:type="dxa"/>
              <w:bottom w:w="15" w:type="dxa"/>
              <w:right w:w="15" w:type="dxa"/>
            </w:tcMar>
            <w:vAlign w:val="center"/>
            <w:hideMark/>
          </w:tcPr>
          <w:p w14:paraId="27AD81EC" w14:textId="77777777" w:rsidR="007E2F33" w:rsidRPr="007F5EE2" w:rsidRDefault="007E2F33" w:rsidP="00570EE0">
            <w:pPr>
              <w:pStyle w:val="a4"/>
              <w:rPr>
                <w:sz w:val="28"/>
                <w:szCs w:val="28"/>
              </w:rPr>
            </w:pPr>
          </w:p>
        </w:tc>
        <w:tc>
          <w:tcPr>
            <w:tcW w:w="1019" w:type="dxa"/>
            <w:tcMar>
              <w:top w:w="15" w:type="dxa"/>
              <w:left w:w="15" w:type="dxa"/>
              <w:bottom w:w="15" w:type="dxa"/>
              <w:right w:w="15" w:type="dxa"/>
            </w:tcMar>
            <w:vAlign w:val="center"/>
            <w:hideMark/>
          </w:tcPr>
          <w:p w14:paraId="465DFACC" w14:textId="77777777" w:rsidR="007E2F33" w:rsidRPr="007F5EE2" w:rsidRDefault="007E2F33" w:rsidP="00570EE0">
            <w:pPr>
              <w:spacing w:before="100" w:beforeAutospacing="1" w:after="100" w:afterAutospacing="1"/>
              <w:rPr>
                <w:sz w:val="28"/>
                <w:szCs w:val="28"/>
              </w:rPr>
            </w:pPr>
            <w:r w:rsidRPr="007F5EE2">
              <w:rPr>
                <w:sz w:val="28"/>
                <w:szCs w:val="28"/>
              </w:rPr>
              <w:t> </w:t>
            </w:r>
          </w:p>
        </w:tc>
        <w:tc>
          <w:tcPr>
            <w:tcW w:w="932" w:type="dxa"/>
            <w:tcMar>
              <w:top w:w="15" w:type="dxa"/>
              <w:left w:w="15" w:type="dxa"/>
              <w:bottom w:w="15" w:type="dxa"/>
              <w:right w:w="15" w:type="dxa"/>
            </w:tcMar>
            <w:vAlign w:val="center"/>
            <w:hideMark/>
          </w:tcPr>
          <w:p w14:paraId="1E6B4991" w14:textId="77777777" w:rsidR="007E2F33" w:rsidRPr="007F5EE2" w:rsidRDefault="007E2F33" w:rsidP="00570EE0">
            <w:pPr>
              <w:spacing w:before="100" w:beforeAutospacing="1" w:after="100" w:afterAutospacing="1"/>
              <w:rPr>
                <w:sz w:val="28"/>
                <w:szCs w:val="28"/>
              </w:rPr>
            </w:pPr>
            <w:r w:rsidRPr="007F5EE2">
              <w:rPr>
                <w:sz w:val="28"/>
                <w:szCs w:val="28"/>
              </w:rPr>
              <w:t>   </w:t>
            </w:r>
          </w:p>
        </w:tc>
        <w:tc>
          <w:tcPr>
            <w:tcW w:w="821" w:type="dxa"/>
            <w:tcMar>
              <w:top w:w="15" w:type="dxa"/>
              <w:left w:w="15" w:type="dxa"/>
              <w:bottom w:w="15" w:type="dxa"/>
              <w:right w:w="15" w:type="dxa"/>
            </w:tcMar>
            <w:vAlign w:val="center"/>
            <w:hideMark/>
          </w:tcPr>
          <w:p w14:paraId="14F1F0E8" w14:textId="77777777" w:rsidR="007E2F33" w:rsidRPr="007F5EE2" w:rsidRDefault="007E2F33" w:rsidP="00570EE0">
            <w:pPr>
              <w:spacing w:before="100" w:beforeAutospacing="1" w:after="100" w:afterAutospacing="1"/>
              <w:rPr>
                <w:sz w:val="28"/>
                <w:szCs w:val="28"/>
              </w:rPr>
            </w:pPr>
          </w:p>
        </w:tc>
      </w:tr>
      <w:tr w:rsidR="007E2F33" w:rsidRPr="007F5EE2" w14:paraId="15736579" w14:textId="77777777" w:rsidTr="007F5EE2">
        <w:trPr>
          <w:tblCellSpacing w:w="15" w:type="dxa"/>
        </w:trPr>
        <w:tc>
          <w:tcPr>
            <w:tcW w:w="1985" w:type="dxa"/>
            <w:tcMar>
              <w:top w:w="15" w:type="dxa"/>
              <w:left w:w="15" w:type="dxa"/>
              <w:bottom w:w="15" w:type="dxa"/>
              <w:right w:w="15" w:type="dxa"/>
            </w:tcMar>
            <w:vAlign w:val="center"/>
            <w:hideMark/>
          </w:tcPr>
          <w:p w14:paraId="2928D8C7" w14:textId="77777777" w:rsidR="007E2F33" w:rsidRPr="007F5EE2" w:rsidRDefault="007E2F33" w:rsidP="00570EE0">
            <w:pPr>
              <w:spacing w:before="100" w:beforeAutospacing="1" w:after="100" w:afterAutospacing="1"/>
              <w:rPr>
                <w:sz w:val="28"/>
                <w:szCs w:val="28"/>
              </w:rPr>
            </w:pPr>
            <w:r w:rsidRPr="007F5EE2">
              <w:rPr>
                <w:sz w:val="28"/>
                <w:szCs w:val="28"/>
              </w:rPr>
              <w:t>Старшая</w:t>
            </w:r>
          </w:p>
        </w:tc>
        <w:tc>
          <w:tcPr>
            <w:tcW w:w="4603" w:type="dxa"/>
            <w:tcMar>
              <w:top w:w="15" w:type="dxa"/>
              <w:left w:w="15" w:type="dxa"/>
              <w:bottom w:w="15" w:type="dxa"/>
              <w:right w:w="15" w:type="dxa"/>
            </w:tcMar>
            <w:vAlign w:val="center"/>
            <w:hideMark/>
          </w:tcPr>
          <w:p w14:paraId="1F110D48" w14:textId="77777777" w:rsidR="007E2F33" w:rsidRPr="007F5EE2" w:rsidRDefault="007E2F33" w:rsidP="00570EE0">
            <w:pPr>
              <w:pStyle w:val="a4"/>
              <w:rPr>
                <w:sz w:val="28"/>
                <w:szCs w:val="28"/>
              </w:rPr>
            </w:pPr>
            <w:r w:rsidRPr="007F5EE2">
              <w:rPr>
                <w:sz w:val="28"/>
                <w:szCs w:val="28"/>
              </w:rPr>
              <w:t xml:space="preserve">Референт муниципальной службы                       </w:t>
            </w:r>
          </w:p>
        </w:tc>
        <w:tc>
          <w:tcPr>
            <w:tcW w:w="1019" w:type="dxa"/>
            <w:tcMar>
              <w:top w:w="15" w:type="dxa"/>
              <w:left w:w="15" w:type="dxa"/>
              <w:bottom w:w="15" w:type="dxa"/>
              <w:right w:w="15" w:type="dxa"/>
            </w:tcMar>
            <w:vAlign w:val="center"/>
            <w:hideMark/>
          </w:tcPr>
          <w:p w14:paraId="6C374577" w14:textId="5F3B5C5C" w:rsidR="007E2F33" w:rsidRPr="007F5EE2" w:rsidRDefault="007F5EE2" w:rsidP="00570EE0">
            <w:pPr>
              <w:pStyle w:val="a4"/>
              <w:rPr>
                <w:sz w:val="28"/>
                <w:szCs w:val="28"/>
              </w:rPr>
            </w:pPr>
            <w:r w:rsidRPr="007F5EE2">
              <w:rPr>
                <w:sz w:val="28"/>
                <w:szCs w:val="28"/>
              </w:rPr>
              <w:t>3252</w:t>
            </w:r>
          </w:p>
        </w:tc>
        <w:tc>
          <w:tcPr>
            <w:tcW w:w="932" w:type="dxa"/>
            <w:tcMar>
              <w:top w:w="15" w:type="dxa"/>
              <w:left w:w="15" w:type="dxa"/>
              <w:bottom w:w="15" w:type="dxa"/>
              <w:right w:w="15" w:type="dxa"/>
            </w:tcMar>
            <w:vAlign w:val="center"/>
            <w:hideMark/>
          </w:tcPr>
          <w:p w14:paraId="1F70DCEB" w14:textId="77777777" w:rsidR="007E2F33" w:rsidRPr="007F5EE2" w:rsidRDefault="007E2F33" w:rsidP="00570EE0">
            <w:pPr>
              <w:spacing w:before="100" w:beforeAutospacing="1" w:after="100" w:afterAutospacing="1"/>
              <w:rPr>
                <w:sz w:val="28"/>
                <w:szCs w:val="28"/>
              </w:rPr>
            </w:pPr>
          </w:p>
          <w:p w14:paraId="47D7F26C" w14:textId="00B81279" w:rsidR="007E2F33" w:rsidRPr="007F5EE2" w:rsidRDefault="007F5EE2" w:rsidP="00570EE0">
            <w:pPr>
              <w:spacing w:before="100" w:beforeAutospacing="1" w:after="100" w:afterAutospacing="1"/>
              <w:rPr>
                <w:sz w:val="28"/>
                <w:szCs w:val="28"/>
              </w:rPr>
            </w:pPr>
            <w:r w:rsidRPr="007F5EE2">
              <w:rPr>
                <w:sz w:val="28"/>
                <w:szCs w:val="28"/>
              </w:rPr>
              <w:t>2920</w:t>
            </w:r>
            <w:r w:rsidR="007E2F33" w:rsidRPr="007F5EE2">
              <w:rPr>
                <w:sz w:val="28"/>
                <w:szCs w:val="28"/>
              </w:rPr>
              <w:t xml:space="preserve">                       </w:t>
            </w:r>
          </w:p>
          <w:p w14:paraId="427BE4EA" w14:textId="77777777" w:rsidR="007E2F33" w:rsidRPr="007F5EE2" w:rsidRDefault="007E2F33" w:rsidP="00570EE0">
            <w:pPr>
              <w:spacing w:before="100" w:beforeAutospacing="1" w:after="100" w:afterAutospacing="1"/>
              <w:rPr>
                <w:sz w:val="28"/>
                <w:szCs w:val="28"/>
              </w:rPr>
            </w:pPr>
            <w:r w:rsidRPr="007F5EE2">
              <w:rPr>
                <w:sz w:val="28"/>
                <w:szCs w:val="28"/>
              </w:rPr>
              <w:t> </w:t>
            </w:r>
          </w:p>
        </w:tc>
        <w:tc>
          <w:tcPr>
            <w:tcW w:w="821" w:type="dxa"/>
            <w:tcMar>
              <w:top w:w="15" w:type="dxa"/>
              <w:left w:w="15" w:type="dxa"/>
              <w:bottom w:w="15" w:type="dxa"/>
              <w:right w:w="15" w:type="dxa"/>
            </w:tcMar>
            <w:vAlign w:val="center"/>
            <w:hideMark/>
          </w:tcPr>
          <w:p w14:paraId="2609AA05" w14:textId="77777777" w:rsidR="007E2F33" w:rsidRPr="007F5EE2" w:rsidRDefault="007E2F33" w:rsidP="00570EE0">
            <w:pPr>
              <w:spacing w:before="100" w:beforeAutospacing="1" w:after="100" w:afterAutospacing="1"/>
              <w:rPr>
                <w:sz w:val="28"/>
                <w:szCs w:val="28"/>
              </w:rPr>
            </w:pPr>
          </w:p>
          <w:p w14:paraId="5BCC4075" w14:textId="7970400C" w:rsidR="007E2F33" w:rsidRPr="007F5EE2" w:rsidRDefault="007F5EE2" w:rsidP="00570EE0">
            <w:pPr>
              <w:spacing w:before="100" w:beforeAutospacing="1" w:after="100" w:afterAutospacing="1"/>
              <w:rPr>
                <w:sz w:val="28"/>
                <w:szCs w:val="28"/>
              </w:rPr>
            </w:pPr>
            <w:r w:rsidRPr="007F5EE2">
              <w:rPr>
                <w:sz w:val="28"/>
                <w:szCs w:val="28"/>
              </w:rPr>
              <w:t>2670</w:t>
            </w:r>
          </w:p>
          <w:p w14:paraId="45D19CA6" w14:textId="77777777" w:rsidR="007E2F33" w:rsidRPr="007F5EE2" w:rsidRDefault="007E2F33" w:rsidP="00570EE0">
            <w:pPr>
              <w:spacing w:before="100" w:beforeAutospacing="1" w:after="100" w:afterAutospacing="1"/>
              <w:rPr>
                <w:sz w:val="28"/>
                <w:szCs w:val="28"/>
              </w:rPr>
            </w:pPr>
            <w:r w:rsidRPr="007F5EE2">
              <w:rPr>
                <w:sz w:val="28"/>
                <w:szCs w:val="28"/>
              </w:rPr>
              <w:t> </w:t>
            </w:r>
          </w:p>
        </w:tc>
      </w:tr>
      <w:tr w:rsidR="007E2F33" w:rsidRPr="007F5EE2" w14:paraId="662BEE42" w14:textId="77777777" w:rsidTr="007F5EE2">
        <w:trPr>
          <w:tblCellSpacing w:w="15" w:type="dxa"/>
        </w:trPr>
        <w:tc>
          <w:tcPr>
            <w:tcW w:w="1985" w:type="dxa"/>
            <w:tcMar>
              <w:top w:w="15" w:type="dxa"/>
              <w:left w:w="15" w:type="dxa"/>
              <w:bottom w:w="15" w:type="dxa"/>
              <w:right w:w="15" w:type="dxa"/>
            </w:tcMar>
            <w:vAlign w:val="center"/>
            <w:hideMark/>
          </w:tcPr>
          <w:p w14:paraId="07088C48" w14:textId="77777777" w:rsidR="007E2F33" w:rsidRPr="007F5EE2" w:rsidRDefault="007E2F33" w:rsidP="00570EE0">
            <w:pPr>
              <w:spacing w:before="100" w:beforeAutospacing="1" w:after="100" w:afterAutospacing="1"/>
              <w:rPr>
                <w:sz w:val="28"/>
                <w:szCs w:val="28"/>
              </w:rPr>
            </w:pPr>
            <w:r w:rsidRPr="007F5EE2">
              <w:rPr>
                <w:sz w:val="28"/>
                <w:szCs w:val="28"/>
              </w:rPr>
              <w:t>Младшая</w:t>
            </w:r>
          </w:p>
        </w:tc>
        <w:tc>
          <w:tcPr>
            <w:tcW w:w="4603" w:type="dxa"/>
            <w:tcMar>
              <w:top w:w="15" w:type="dxa"/>
              <w:left w:w="15" w:type="dxa"/>
              <w:bottom w:w="15" w:type="dxa"/>
              <w:right w:w="15" w:type="dxa"/>
            </w:tcMar>
            <w:vAlign w:val="center"/>
            <w:hideMark/>
          </w:tcPr>
          <w:p w14:paraId="6DFA57E8" w14:textId="77777777" w:rsidR="007E2F33" w:rsidRPr="007F5EE2" w:rsidRDefault="007E2F33" w:rsidP="00570EE0">
            <w:pPr>
              <w:spacing w:before="100" w:beforeAutospacing="1" w:after="100" w:afterAutospacing="1"/>
              <w:rPr>
                <w:sz w:val="28"/>
                <w:szCs w:val="28"/>
              </w:rPr>
            </w:pPr>
            <w:r w:rsidRPr="007F5EE2">
              <w:rPr>
                <w:sz w:val="28"/>
                <w:szCs w:val="28"/>
              </w:rPr>
              <w:t xml:space="preserve">Секретарь муниципальной    службы                   </w:t>
            </w:r>
          </w:p>
        </w:tc>
        <w:tc>
          <w:tcPr>
            <w:tcW w:w="1019" w:type="dxa"/>
            <w:tcMar>
              <w:top w:w="15" w:type="dxa"/>
              <w:left w:w="15" w:type="dxa"/>
              <w:bottom w:w="15" w:type="dxa"/>
              <w:right w:w="15" w:type="dxa"/>
            </w:tcMar>
            <w:vAlign w:val="center"/>
            <w:hideMark/>
          </w:tcPr>
          <w:p w14:paraId="380B5080" w14:textId="32FF25F9" w:rsidR="007E2F33" w:rsidRPr="007F5EE2" w:rsidRDefault="007F5EE2" w:rsidP="00570EE0">
            <w:pPr>
              <w:spacing w:before="100" w:beforeAutospacing="1" w:after="100" w:afterAutospacing="1"/>
              <w:rPr>
                <w:sz w:val="28"/>
                <w:szCs w:val="28"/>
              </w:rPr>
            </w:pPr>
            <w:r w:rsidRPr="007F5EE2">
              <w:rPr>
                <w:sz w:val="28"/>
                <w:szCs w:val="28"/>
              </w:rPr>
              <w:t>2344</w:t>
            </w:r>
            <w:r w:rsidR="007E2F33" w:rsidRPr="007F5EE2">
              <w:rPr>
                <w:sz w:val="28"/>
                <w:szCs w:val="28"/>
              </w:rPr>
              <w:t xml:space="preserve">           </w:t>
            </w:r>
          </w:p>
        </w:tc>
        <w:tc>
          <w:tcPr>
            <w:tcW w:w="932" w:type="dxa"/>
            <w:tcMar>
              <w:top w:w="15" w:type="dxa"/>
              <w:left w:w="15" w:type="dxa"/>
              <w:bottom w:w="15" w:type="dxa"/>
              <w:right w:w="15" w:type="dxa"/>
            </w:tcMar>
            <w:vAlign w:val="center"/>
            <w:hideMark/>
          </w:tcPr>
          <w:p w14:paraId="251C03A9" w14:textId="77777777" w:rsidR="007E2F33" w:rsidRPr="007F5EE2" w:rsidRDefault="007E2F33" w:rsidP="00570EE0">
            <w:pPr>
              <w:spacing w:before="100" w:beforeAutospacing="1" w:after="100" w:afterAutospacing="1"/>
              <w:rPr>
                <w:sz w:val="28"/>
                <w:szCs w:val="28"/>
              </w:rPr>
            </w:pPr>
          </w:p>
          <w:p w14:paraId="3EC536F9" w14:textId="6A5545A6" w:rsidR="007E2F33" w:rsidRPr="007F5EE2" w:rsidRDefault="007F5EE2" w:rsidP="00570EE0">
            <w:pPr>
              <w:spacing w:before="100" w:beforeAutospacing="1" w:after="100" w:afterAutospacing="1"/>
              <w:rPr>
                <w:sz w:val="28"/>
                <w:szCs w:val="28"/>
              </w:rPr>
            </w:pPr>
            <w:r w:rsidRPr="007F5EE2">
              <w:rPr>
                <w:sz w:val="28"/>
                <w:szCs w:val="28"/>
              </w:rPr>
              <w:t>2086</w:t>
            </w:r>
            <w:r w:rsidR="007E2F33" w:rsidRPr="007F5EE2">
              <w:rPr>
                <w:sz w:val="28"/>
                <w:szCs w:val="28"/>
              </w:rPr>
              <w:t xml:space="preserve">               </w:t>
            </w:r>
          </w:p>
          <w:p w14:paraId="2EDABA5C" w14:textId="77777777" w:rsidR="007E2F33" w:rsidRPr="007F5EE2" w:rsidRDefault="007E2F33" w:rsidP="00570EE0">
            <w:pPr>
              <w:spacing w:before="100" w:beforeAutospacing="1" w:after="100" w:afterAutospacing="1"/>
              <w:rPr>
                <w:sz w:val="28"/>
                <w:szCs w:val="28"/>
              </w:rPr>
            </w:pPr>
            <w:r w:rsidRPr="007F5EE2">
              <w:rPr>
                <w:sz w:val="28"/>
                <w:szCs w:val="28"/>
              </w:rPr>
              <w:t> </w:t>
            </w:r>
          </w:p>
        </w:tc>
        <w:tc>
          <w:tcPr>
            <w:tcW w:w="821" w:type="dxa"/>
            <w:tcMar>
              <w:top w:w="15" w:type="dxa"/>
              <w:left w:w="15" w:type="dxa"/>
              <w:bottom w:w="15" w:type="dxa"/>
              <w:right w:w="15" w:type="dxa"/>
            </w:tcMar>
            <w:vAlign w:val="center"/>
            <w:hideMark/>
          </w:tcPr>
          <w:p w14:paraId="182C3557" w14:textId="77777777" w:rsidR="007E2F33" w:rsidRPr="007F5EE2" w:rsidRDefault="007E2F33" w:rsidP="00570EE0">
            <w:pPr>
              <w:spacing w:before="100" w:beforeAutospacing="1" w:after="100" w:afterAutospacing="1"/>
              <w:rPr>
                <w:sz w:val="28"/>
                <w:szCs w:val="28"/>
              </w:rPr>
            </w:pPr>
          </w:p>
          <w:p w14:paraId="7306FCE1" w14:textId="546EB08D" w:rsidR="007E2F33" w:rsidRPr="007F5EE2" w:rsidRDefault="007F5EE2" w:rsidP="00570EE0">
            <w:pPr>
              <w:spacing w:before="100" w:beforeAutospacing="1" w:after="100" w:afterAutospacing="1"/>
              <w:rPr>
                <w:sz w:val="28"/>
                <w:szCs w:val="28"/>
              </w:rPr>
            </w:pPr>
            <w:r w:rsidRPr="007F5EE2">
              <w:rPr>
                <w:sz w:val="28"/>
                <w:szCs w:val="28"/>
              </w:rPr>
              <w:t>1750</w:t>
            </w:r>
          </w:p>
          <w:p w14:paraId="6E203F5E" w14:textId="77777777" w:rsidR="007E2F33" w:rsidRPr="007F5EE2" w:rsidRDefault="007E2F33" w:rsidP="00570EE0">
            <w:pPr>
              <w:spacing w:before="100" w:beforeAutospacing="1" w:after="100" w:afterAutospacing="1"/>
              <w:rPr>
                <w:sz w:val="28"/>
                <w:szCs w:val="28"/>
              </w:rPr>
            </w:pPr>
            <w:r w:rsidRPr="007F5EE2">
              <w:rPr>
                <w:sz w:val="28"/>
                <w:szCs w:val="28"/>
              </w:rPr>
              <w:t> </w:t>
            </w:r>
          </w:p>
        </w:tc>
      </w:tr>
      <w:tr w:rsidR="007E2F33" w:rsidRPr="000A2C9E" w14:paraId="4F4D350F" w14:textId="77777777" w:rsidTr="007F5EE2">
        <w:trPr>
          <w:tblCellSpacing w:w="15" w:type="dxa"/>
        </w:trPr>
        <w:tc>
          <w:tcPr>
            <w:tcW w:w="1985" w:type="dxa"/>
            <w:tcMar>
              <w:top w:w="15" w:type="dxa"/>
              <w:left w:w="15" w:type="dxa"/>
              <w:bottom w:w="15" w:type="dxa"/>
              <w:right w:w="15" w:type="dxa"/>
            </w:tcMar>
            <w:vAlign w:val="center"/>
            <w:hideMark/>
          </w:tcPr>
          <w:p w14:paraId="3E605695" w14:textId="77777777" w:rsidR="007E2F33" w:rsidRPr="000A2C9E" w:rsidRDefault="007E2F33" w:rsidP="00570EE0">
            <w:pPr>
              <w:spacing w:before="100" w:beforeAutospacing="1" w:after="100" w:afterAutospacing="1"/>
            </w:pPr>
          </w:p>
        </w:tc>
        <w:tc>
          <w:tcPr>
            <w:tcW w:w="4603" w:type="dxa"/>
            <w:tcMar>
              <w:top w:w="15" w:type="dxa"/>
              <w:left w:w="15" w:type="dxa"/>
              <w:bottom w:w="15" w:type="dxa"/>
              <w:right w:w="15" w:type="dxa"/>
            </w:tcMar>
            <w:vAlign w:val="center"/>
            <w:hideMark/>
          </w:tcPr>
          <w:p w14:paraId="10E66E98" w14:textId="77777777" w:rsidR="007E2F33" w:rsidRPr="000A2C9E" w:rsidRDefault="007E2F33" w:rsidP="00570EE0">
            <w:pPr>
              <w:spacing w:before="100" w:beforeAutospacing="1" w:after="100" w:afterAutospacing="1"/>
            </w:pPr>
          </w:p>
        </w:tc>
        <w:tc>
          <w:tcPr>
            <w:tcW w:w="1019" w:type="dxa"/>
            <w:tcMar>
              <w:top w:w="15" w:type="dxa"/>
              <w:left w:w="15" w:type="dxa"/>
              <w:bottom w:w="15" w:type="dxa"/>
              <w:right w:w="15" w:type="dxa"/>
            </w:tcMar>
            <w:vAlign w:val="center"/>
            <w:hideMark/>
          </w:tcPr>
          <w:p w14:paraId="732D763D" w14:textId="77777777" w:rsidR="007E2F33" w:rsidRPr="000A2C9E" w:rsidRDefault="007E2F33" w:rsidP="00570EE0">
            <w:pPr>
              <w:spacing w:before="100" w:beforeAutospacing="1" w:after="100" w:afterAutospacing="1"/>
            </w:pPr>
          </w:p>
        </w:tc>
        <w:tc>
          <w:tcPr>
            <w:tcW w:w="932" w:type="dxa"/>
            <w:tcMar>
              <w:top w:w="15" w:type="dxa"/>
              <w:left w:w="15" w:type="dxa"/>
              <w:bottom w:w="15" w:type="dxa"/>
              <w:right w:w="15" w:type="dxa"/>
            </w:tcMar>
            <w:vAlign w:val="center"/>
            <w:hideMark/>
          </w:tcPr>
          <w:p w14:paraId="321DE4C4" w14:textId="77777777" w:rsidR="007E2F33" w:rsidRDefault="007E2F33" w:rsidP="00570EE0">
            <w:pPr>
              <w:spacing w:before="100" w:beforeAutospacing="1" w:after="100" w:afterAutospacing="1"/>
            </w:pPr>
          </w:p>
          <w:p w14:paraId="3FDE0E8B" w14:textId="77777777" w:rsidR="007E2F33" w:rsidRPr="000A2C9E" w:rsidRDefault="007E2F33" w:rsidP="00570EE0">
            <w:pPr>
              <w:spacing w:before="100" w:beforeAutospacing="1" w:after="100" w:afterAutospacing="1"/>
            </w:pPr>
          </w:p>
          <w:p w14:paraId="44E0AE15" w14:textId="77777777" w:rsidR="007E2F33" w:rsidRPr="000A2C9E" w:rsidRDefault="007E2F33" w:rsidP="00570EE0">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14:paraId="7A832F52" w14:textId="77777777" w:rsidR="007E2F33" w:rsidRPr="000A2C9E" w:rsidRDefault="007E2F33" w:rsidP="00570EE0">
            <w:pPr>
              <w:spacing w:before="100" w:beforeAutospacing="1" w:after="100" w:afterAutospacing="1"/>
            </w:pPr>
          </w:p>
          <w:p w14:paraId="15BB58E0" w14:textId="77777777" w:rsidR="007E2F33" w:rsidRPr="000A2C9E" w:rsidRDefault="007E2F33" w:rsidP="00570EE0">
            <w:pPr>
              <w:spacing w:before="100" w:beforeAutospacing="1" w:after="100" w:afterAutospacing="1"/>
            </w:pPr>
            <w:r w:rsidRPr="000A2C9E">
              <w:t> </w:t>
            </w:r>
          </w:p>
        </w:tc>
      </w:tr>
    </w:tbl>
    <w:p w14:paraId="42E726C5" w14:textId="24E0928B" w:rsidR="007E2F33" w:rsidRPr="007F5EE2" w:rsidRDefault="007E2F33" w:rsidP="007F5EE2">
      <w:pPr>
        <w:spacing w:before="100" w:beforeAutospacing="1" w:after="100" w:afterAutospacing="1"/>
        <w:rPr>
          <w:color w:val="4A5562"/>
        </w:rPr>
      </w:pPr>
    </w:p>
    <w:p w14:paraId="38C7344D" w14:textId="77777777" w:rsidR="007E2F33" w:rsidRDefault="007E2F33" w:rsidP="007E2F33">
      <w:pPr>
        <w:pStyle w:val="ConsPlusNormal"/>
        <w:ind w:firstLine="709"/>
        <w:jc w:val="both"/>
        <w:rPr>
          <w:rFonts w:ascii="Times New Roman" w:hAnsi="Times New Roman" w:cs="Times New Roman"/>
          <w:sz w:val="28"/>
          <w:szCs w:val="28"/>
        </w:rPr>
      </w:pPr>
    </w:p>
    <w:p w14:paraId="4D2E348E" w14:textId="77777777" w:rsidR="007E2F33" w:rsidRPr="002A16A1" w:rsidRDefault="007E2F33" w:rsidP="007E2F33">
      <w:pPr>
        <w:pStyle w:val="ConsPlusNormal"/>
        <w:ind w:firstLine="709"/>
        <w:jc w:val="both"/>
        <w:rPr>
          <w:rFonts w:ascii="Times New Roman" w:hAnsi="Times New Roman" w:cs="Times New Roman"/>
          <w:sz w:val="28"/>
          <w:szCs w:val="28"/>
        </w:rPr>
      </w:pPr>
    </w:p>
    <w:p w14:paraId="00A3097A" w14:textId="77777777" w:rsidR="007E2F33" w:rsidRPr="002A16A1" w:rsidRDefault="007E2F33" w:rsidP="007E2F33">
      <w:pPr>
        <w:pStyle w:val="ConsPlusNormal"/>
        <w:ind w:firstLine="709"/>
        <w:jc w:val="both"/>
        <w:rPr>
          <w:rFonts w:ascii="Times New Roman" w:hAnsi="Times New Roman" w:cs="Times New Roman"/>
          <w:sz w:val="28"/>
          <w:szCs w:val="28"/>
        </w:rPr>
      </w:pPr>
    </w:p>
    <w:p w14:paraId="09AF314A" w14:textId="77777777" w:rsidR="007E2F33" w:rsidRPr="002A16A1" w:rsidRDefault="007E2F33" w:rsidP="007E2F33">
      <w:pPr>
        <w:ind w:firstLine="709"/>
        <w:rPr>
          <w:b/>
          <w:sz w:val="28"/>
          <w:szCs w:val="28"/>
        </w:rPr>
      </w:pPr>
    </w:p>
    <w:p w14:paraId="791E9C8B" w14:textId="77777777" w:rsidR="006E36A2" w:rsidRDefault="006E36A2"/>
    <w:sectPr w:rsidR="006E36A2" w:rsidSect="007E2F33">
      <w:pgSz w:w="11906" w:h="16838"/>
      <w:pgMar w:top="709"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A"/>
    <w:rsid w:val="001B6EED"/>
    <w:rsid w:val="006811CA"/>
    <w:rsid w:val="006E36A2"/>
    <w:rsid w:val="00725376"/>
    <w:rsid w:val="007E2F33"/>
    <w:rsid w:val="007F5EE2"/>
    <w:rsid w:val="00927656"/>
    <w:rsid w:val="00A461DE"/>
    <w:rsid w:val="00D5590C"/>
    <w:rsid w:val="00FC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9E8E"/>
  <w15:chartTrackingRefBased/>
  <w15:docId w15:val="{9F72BDF7-4A4D-4E04-B7A0-5B885E6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2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2F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E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2F3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9</cp:revision>
  <cp:lastPrinted>2023-12-21T08:02:00Z</cp:lastPrinted>
  <dcterms:created xsi:type="dcterms:W3CDTF">2022-10-31T11:22:00Z</dcterms:created>
  <dcterms:modified xsi:type="dcterms:W3CDTF">2023-12-21T08:06:00Z</dcterms:modified>
</cp:coreProperties>
</file>