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E2BD" w14:textId="77777777" w:rsidR="007253D9" w:rsidRPr="002B5821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 xml:space="preserve">АДМИНИСТРАЦИЯ МОТОРСКОГО СЕЛЬСКОГО ПОСЕЛЕНИЯ     КИЛЬМЕЗСКОГО </w:t>
      </w:r>
      <w:r w:rsidR="002B5821" w:rsidRPr="002B5821">
        <w:rPr>
          <w:b/>
          <w:bCs/>
          <w:sz w:val="28"/>
          <w:szCs w:val="28"/>
        </w:rPr>
        <w:t>РАЙОНА КИРОВСКОЙ</w:t>
      </w:r>
      <w:r w:rsidRPr="002B5821">
        <w:rPr>
          <w:b/>
          <w:bCs/>
          <w:sz w:val="28"/>
          <w:szCs w:val="28"/>
        </w:rPr>
        <w:t xml:space="preserve"> ОБЛАСТИ</w:t>
      </w:r>
    </w:p>
    <w:p w14:paraId="220651DA" w14:textId="77777777" w:rsidR="007253D9" w:rsidRPr="002B5821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</w:p>
    <w:p w14:paraId="677EEA9D" w14:textId="77777777" w:rsidR="007253D9" w:rsidRPr="002B5821" w:rsidRDefault="007253D9" w:rsidP="000B0358">
      <w:pPr>
        <w:pStyle w:val="zakonzagolovok1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ПОСТАНОВЛЕНИЕ</w:t>
      </w:r>
    </w:p>
    <w:p w14:paraId="0AFB81C0" w14:textId="3CCB21F4" w:rsidR="002B5821" w:rsidRPr="002B5821" w:rsidRDefault="007253D9" w:rsidP="007249B6">
      <w:pPr>
        <w:pStyle w:val="zakonzagolovok1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0</w:t>
      </w:r>
      <w:r w:rsidR="00E77E9B">
        <w:rPr>
          <w:b/>
          <w:bCs/>
          <w:sz w:val="28"/>
          <w:szCs w:val="28"/>
        </w:rPr>
        <w:t>7</w:t>
      </w:r>
      <w:r w:rsidRPr="002B5821">
        <w:rPr>
          <w:b/>
          <w:bCs/>
          <w:sz w:val="28"/>
          <w:szCs w:val="28"/>
        </w:rPr>
        <w:t>.11.20</w:t>
      </w:r>
      <w:r w:rsidR="007249B6" w:rsidRPr="002B5821">
        <w:rPr>
          <w:b/>
          <w:bCs/>
          <w:sz w:val="28"/>
          <w:szCs w:val="28"/>
        </w:rPr>
        <w:t>2</w:t>
      </w:r>
      <w:r w:rsidR="00E77E9B">
        <w:rPr>
          <w:b/>
          <w:bCs/>
          <w:sz w:val="28"/>
          <w:szCs w:val="28"/>
        </w:rPr>
        <w:t>3</w:t>
      </w:r>
      <w:r w:rsidR="00911D1E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F316A4">
        <w:rPr>
          <w:b/>
          <w:bCs/>
          <w:sz w:val="28"/>
          <w:szCs w:val="28"/>
        </w:rPr>
        <w:t xml:space="preserve">№ </w:t>
      </w:r>
      <w:r w:rsidR="00E77E9B">
        <w:rPr>
          <w:b/>
          <w:bCs/>
          <w:sz w:val="28"/>
          <w:szCs w:val="28"/>
        </w:rPr>
        <w:t>70</w:t>
      </w:r>
    </w:p>
    <w:p w14:paraId="6DAD47C3" w14:textId="77777777" w:rsidR="007253D9" w:rsidRPr="002B5821" w:rsidRDefault="007253D9" w:rsidP="007249B6">
      <w:pPr>
        <w:pStyle w:val="zakonzagolovok1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д.Надежда</w:t>
      </w:r>
    </w:p>
    <w:p w14:paraId="2BA6F9B4" w14:textId="77777777" w:rsidR="007253D9" w:rsidRPr="002B5821" w:rsidRDefault="007253D9" w:rsidP="000B0358">
      <w:pPr>
        <w:pStyle w:val="a3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Об основных направлениях бюджетной и налоговой политики</w:t>
      </w:r>
    </w:p>
    <w:p w14:paraId="3FC63D97" w14:textId="77777777" w:rsidR="007253D9" w:rsidRPr="002B5821" w:rsidRDefault="007253D9" w:rsidP="000B0358">
      <w:pPr>
        <w:pStyle w:val="a3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 xml:space="preserve">муниципального образования Моторское </w:t>
      </w:r>
      <w:r w:rsidR="002B5821" w:rsidRPr="002B5821">
        <w:rPr>
          <w:b/>
          <w:bCs/>
          <w:sz w:val="28"/>
          <w:szCs w:val="28"/>
        </w:rPr>
        <w:t>сельское поселение</w:t>
      </w:r>
    </w:p>
    <w:p w14:paraId="3335A379" w14:textId="4188CD74" w:rsidR="007253D9" w:rsidRPr="002B5821" w:rsidRDefault="007253D9" w:rsidP="000B0358">
      <w:pPr>
        <w:pStyle w:val="a3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на 202</w:t>
      </w:r>
      <w:r w:rsidR="00E77E9B">
        <w:rPr>
          <w:b/>
          <w:bCs/>
          <w:sz w:val="28"/>
          <w:szCs w:val="28"/>
        </w:rPr>
        <w:t>4</w:t>
      </w:r>
      <w:r w:rsidRPr="002B5821">
        <w:rPr>
          <w:b/>
          <w:bCs/>
          <w:sz w:val="28"/>
          <w:szCs w:val="28"/>
        </w:rPr>
        <w:t xml:space="preserve"> год и плановый период 202</w:t>
      </w:r>
      <w:r w:rsidR="00E77E9B">
        <w:rPr>
          <w:b/>
          <w:bCs/>
          <w:sz w:val="28"/>
          <w:szCs w:val="28"/>
        </w:rPr>
        <w:t>5</w:t>
      </w:r>
      <w:r w:rsidRPr="002B5821">
        <w:rPr>
          <w:b/>
          <w:bCs/>
          <w:sz w:val="28"/>
          <w:szCs w:val="28"/>
        </w:rPr>
        <w:t xml:space="preserve"> и 202</w:t>
      </w:r>
      <w:r w:rsidR="00E77E9B">
        <w:rPr>
          <w:b/>
          <w:bCs/>
          <w:sz w:val="28"/>
          <w:szCs w:val="28"/>
        </w:rPr>
        <w:t>6</w:t>
      </w:r>
      <w:r w:rsidRPr="002B5821">
        <w:rPr>
          <w:b/>
          <w:bCs/>
          <w:sz w:val="28"/>
          <w:szCs w:val="28"/>
        </w:rPr>
        <w:t xml:space="preserve"> годов.</w:t>
      </w:r>
    </w:p>
    <w:p w14:paraId="2BCD15BA" w14:textId="77777777" w:rsidR="007253D9" w:rsidRPr="002B5821" w:rsidRDefault="007253D9" w:rsidP="000B0358">
      <w:pPr>
        <w:pStyle w:val="zakonzagolovok1"/>
        <w:rPr>
          <w:sz w:val="28"/>
          <w:szCs w:val="28"/>
        </w:rPr>
      </w:pPr>
    </w:p>
    <w:p w14:paraId="75C73FF5" w14:textId="77E36015" w:rsidR="007253D9" w:rsidRPr="002B5821" w:rsidRDefault="007253D9" w:rsidP="001409E8">
      <w:pPr>
        <w:pStyle w:val="zakonzagolovok1"/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    В соответствии со статьей 172, 184.2 Бюджетного кодекса Российской Федерации и статьей </w:t>
      </w:r>
      <w:proofErr w:type="gramStart"/>
      <w:r w:rsidRPr="002B5821">
        <w:rPr>
          <w:sz w:val="28"/>
          <w:szCs w:val="28"/>
        </w:rPr>
        <w:t xml:space="preserve">24 положения «О бюджетном процессе в муниципальном образовании Моторское </w:t>
      </w:r>
      <w:r w:rsidR="002B5821" w:rsidRPr="002B5821">
        <w:rPr>
          <w:sz w:val="28"/>
          <w:szCs w:val="28"/>
        </w:rPr>
        <w:t>сельское поселение</w:t>
      </w:r>
      <w:r w:rsidRPr="002B5821">
        <w:rPr>
          <w:sz w:val="28"/>
          <w:szCs w:val="28"/>
        </w:rPr>
        <w:t>»</w:t>
      </w:r>
      <w:proofErr w:type="gramEnd"/>
      <w:r w:rsidRPr="002B5821">
        <w:rPr>
          <w:sz w:val="28"/>
          <w:szCs w:val="28"/>
        </w:rPr>
        <w:t xml:space="preserve"> утвержденного решением </w:t>
      </w:r>
      <w:r w:rsidR="002B5821" w:rsidRPr="002B5821">
        <w:rPr>
          <w:sz w:val="28"/>
          <w:szCs w:val="28"/>
        </w:rPr>
        <w:t>Моторской сельской Думы от 2</w:t>
      </w:r>
      <w:r w:rsidR="00F82A9E">
        <w:rPr>
          <w:sz w:val="28"/>
          <w:szCs w:val="28"/>
        </w:rPr>
        <w:t>1</w:t>
      </w:r>
      <w:r w:rsidR="002B5821" w:rsidRPr="002B5821">
        <w:rPr>
          <w:sz w:val="28"/>
          <w:szCs w:val="28"/>
        </w:rPr>
        <w:t>.12.20</w:t>
      </w:r>
      <w:r w:rsidR="00F82A9E">
        <w:rPr>
          <w:sz w:val="28"/>
          <w:szCs w:val="28"/>
        </w:rPr>
        <w:t>22</w:t>
      </w:r>
      <w:r w:rsidR="002B5821" w:rsidRPr="002B5821">
        <w:rPr>
          <w:sz w:val="28"/>
          <w:szCs w:val="28"/>
        </w:rPr>
        <w:t>г</w:t>
      </w:r>
      <w:r w:rsidRPr="002B5821">
        <w:rPr>
          <w:sz w:val="28"/>
          <w:szCs w:val="28"/>
        </w:rPr>
        <w:t xml:space="preserve"> № </w:t>
      </w:r>
      <w:r w:rsidR="00F82A9E">
        <w:rPr>
          <w:sz w:val="28"/>
          <w:szCs w:val="28"/>
        </w:rPr>
        <w:t>4/3</w:t>
      </w:r>
      <w:r w:rsidRPr="002B5821">
        <w:rPr>
          <w:sz w:val="28"/>
          <w:szCs w:val="28"/>
        </w:rPr>
        <w:t xml:space="preserve">. </w:t>
      </w:r>
    </w:p>
    <w:p w14:paraId="77ED8D77" w14:textId="77777777" w:rsidR="007253D9" w:rsidRPr="002B5821" w:rsidRDefault="007253D9" w:rsidP="001409E8">
      <w:pPr>
        <w:pStyle w:val="zakonzagolovok1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ПОСТАНОВЛЯЮ:</w:t>
      </w:r>
    </w:p>
    <w:p w14:paraId="6F590AFC" w14:textId="7F696DC4" w:rsidR="007253D9" w:rsidRPr="002B5821" w:rsidRDefault="007253D9" w:rsidP="00321D75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Утвердить основные направления бюджетной и налоговой </w:t>
      </w:r>
      <w:r w:rsidR="002B5821" w:rsidRPr="002B5821">
        <w:rPr>
          <w:sz w:val="28"/>
          <w:szCs w:val="28"/>
        </w:rPr>
        <w:t>политики Моторского</w:t>
      </w:r>
      <w:r w:rsidR="00E77E9B">
        <w:rPr>
          <w:sz w:val="28"/>
          <w:szCs w:val="28"/>
        </w:rPr>
        <w:t xml:space="preserve"> </w:t>
      </w:r>
      <w:r w:rsidR="002B5821" w:rsidRPr="002B5821">
        <w:rPr>
          <w:sz w:val="28"/>
          <w:szCs w:val="28"/>
        </w:rPr>
        <w:t>сельского поселения</w:t>
      </w:r>
      <w:r w:rsidRPr="002B5821">
        <w:rPr>
          <w:sz w:val="28"/>
          <w:szCs w:val="28"/>
        </w:rPr>
        <w:t xml:space="preserve"> на 202</w:t>
      </w:r>
      <w:r w:rsidR="00E77E9B">
        <w:rPr>
          <w:sz w:val="28"/>
          <w:szCs w:val="28"/>
        </w:rPr>
        <w:t>4</w:t>
      </w:r>
      <w:r w:rsidRPr="002B5821">
        <w:rPr>
          <w:sz w:val="28"/>
          <w:szCs w:val="28"/>
        </w:rPr>
        <w:t xml:space="preserve"> год и плановый период 202</w:t>
      </w:r>
      <w:r w:rsidR="00E77E9B">
        <w:rPr>
          <w:sz w:val="28"/>
          <w:szCs w:val="28"/>
        </w:rPr>
        <w:t>5</w:t>
      </w:r>
      <w:r w:rsidRPr="002B5821">
        <w:rPr>
          <w:sz w:val="28"/>
          <w:szCs w:val="28"/>
        </w:rPr>
        <w:t xml:space="preserve"> и 202</w:t>
      </w:r>
      <w:r w:rsidR="00E77E9B">
        <w:rPr>
          <w:sz w:val="28"/>
          <w:szCs w:val="28"/>
        </w:rPr>
        <w:t>6</w:t>
      </w:r>
      <w:r w:rsidRPr="002B5821">
        <w:rPr>
          <w:sz w:val="28"/>
          <w:szCs w:val="28"/>
        </w:rPr>
        <w:t xml:space="preserve"> годы, согласно приложению.</w:t>
      </w:r>
    </w:p>
    <w:p w14:paraId="46075005" w14:textId="531CCDD0" w:rsidR="007253D9" w:rsidRPr="002B5821" w:rsidRDefault="007253D9" w:rsidP="00321D75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Специалисту по финансам администрации Моторского сельского поселения обеспечить разработку проекта бюджета поселения на основе основных направлений бюджетной и налоговой политики Моторского сельского    поселения на 202</w:t>
      </w:r>
      <w:r w:rsidR="00E77E9B">
        <w:rPr>
          <w:sz w:val="28"/>
          <w:szCs w:val="28"/>
        </w:rPr>
        <w:t>4</w:t>
      </w:r>
      <w:r w:rsidRPr="002B5821">
        <w:rPr>
          <w:sz w:val="28"/>
          <w:szCs w:val="28"/>
        </w:rPr>
        <w:t xml:space="preserve"> год и плановый период 202</w:t>
      </w:r>
      <w:r w:rsidR="00E77E9B">
        <w:rPr>
          <w:sz w:val="28"/>
          <w:szCs w:val="28"/>
        </w:rPr>
        <w:t>5</w:t>
      </w:r>
      <w:r w:rsidRPr="002B5821">
        <w:rPr>
          <w:sz w:val="28"/>
          <w:szCs w:val="28"/>
        </w:rPr>
        <w:t xml:space="preserve"> и 202</w:t>
      </w:r>
      <w:r w:rsidR="00E77E9B">
        <w:rPr>
          <w:sz w:val="28"/>
          <w:szCs w:val="28"/>
        </w:rPr>
        <w:t>6</w:t>
      </w:r>
      <w:r w:rsidRPr="002B5821">
        <w:rPr>
          <w:sz w:val="28"/>
          <w:szCs w:val="28"/>
        </w:rPr>
        <w:t xml:space="preserve"> годы.</w:t>
      </w:r>
    </w:p>
    <w:p w14:paraId="2195AE01" w14:textId="77777777" w:rsidR="007253D9" w:rsidRPr="002B5821" w:rsidRDefault="007253D9" w:rsidP="001409E8">
      <w:pPr>
        <w:pStyle w:val="Con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В соответствии пунктом 3 статьи 7 Устава муниципального образования Моторское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Моторское сельское поселение.</w:t>
      </w:r>
    </w:p>
    <w:p w14:paraId="06411C35" w14:textId="77777777" w:rsidR="007253D9" w:rsidRPr="002B5821" w:rsidRDefault="007253D9" w:rsidP="001409E8">
      <w:pPr>
        <w:pStyle w:val="zakonzagolovok1"/>
        <w:numPr>
          <w:ilvl w:val="0"/>
          <w:numId w:val="1"/>
        </w:numPr>
        <w:jc w:val="both"/>
        <w:rPr>
          <w:sz w:val="28"/>
          <w:szCs w:val="28"/>
        </w:rPr>
      </w:pPr>
      <w:r w:rsidRPr="002B5821">
        <w:rPr>
          <w:sz w:val="28"/>
          <w:szCs w:val="28"/>
        </w:rPr>
        <w:t>Контроль за выполнением постановления оставляю за собой.</w:t>
      </w:r>
    </w:p>
    <w:p w14:paraId="0AE3C771" w14:textId="77777777" w:rsidR="007253D9" w:rsidRPr="002B5821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14:paraId="5F66F7A4" w14:textId="77777777" w:rsidR="007253D9" w:rsidRPr="002B5821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Глава администрации</w:t>
      </w:r>
    </w:p>
    <w:p w14:paraId="0C373442" w14:textId="77777777" w:rsidR="007253D9" w:rsidRPr="002B5821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Моторского с/поселения                                          В.А.Федорко</w:t>
      </w:r>
    </w:p>
    <w:p w14:paraId="3CDC8E1C" w14:textId="77777777" w:rsidR="007253D9" w:rsidRPr="002B5821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14:paraId="7444A29C" w14:textId="77777777" w:rsidR="007253D9" w:rsidRPr="002B5821" w:rsidRDefault="007253D9" w:rsidP="001409E8">
      <w:pPr>
        <w:pStyle w:val="zakonzagolovok1"/>
        <w:spacing w:before="0" w:beforeAutospacing="0" w:after="0" w:afterAutospacing="0"/>
        <w:jc w:val="both"/>
        <w:rPr>
          <w:sz w:val="28"/>
          <w:szCs w:val="28"/>
        </w:rPr>
      </w:pPr>
    </w:p>
    <w:p w14:paraId="081F1DBB" w14:textId="77777777" w:rsidR="002B5821" w:rsidRPr="002B5821" w:rsidRDefault="002B5821" w:rsidP="002B5821">
      <w:pPr>
        <w:pStyle w:val="zakonzagolovok1"/>
        <w:spacing w:before="0" w:beforeAutospacing="0" w:after="0" w:afterAutospacing="0"/>
        <w:rPr>
          <w:sz w:val="28"/>
          <w:szCs w:val="28"/>
        </w:rPr>
      </w:pPr>
    </w:p>
    <w:p w14:paraId="2CC44782" w14:textId="77777777" w:rsidR="002B5821" w:rsidRPr="002B5821" w:rsidRDefault="002B5821" w:rsidP="007249B6">
      <w:pPr>
        <w:pStyle w:val="zakonzagolovok1"/>
        <w:spacing w:before="0" w:beforeAutospacing="0" w:after="0" w:afterAutospacing="0"/>
        <w:jc w:val="center"/>
        <w:rPr>
          <w:sz w:val="28"/>
          <w:szCs w:val="28"/>
        </w:rPr>
      </w:pPr>
    </w:p>
    <w:p w14:paraId="00F7FF07" w14:textId="0C5BCB3A" w:rsidR="007253D9" w:rsidRPr="002B5821" w:rsidRDefault="00E05168" w:rsidP="007249B6">
      <w:pPr>
        <w:pStyle w:val="zakonzagolovok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 w:rsidR="00F41129">
        <w:rPr>
          <w:sz w:val="28"/>
          <w:szCs w:val="28"/>
        </w:rPr>
        <w:t xml:space="preserve">    </w:t>
      </w:r>
      <w:r w:rsidR="007253D9" w:rsidRPr="002B5821">
        <w:rPr>
          <w:sz w:val="28"/>
          <w:szCs w:val="28"/>
        </w:rPr>
        <w:t>Приложение</w:t>
      </w:r>
    </w:p>
    <w:p w14:paraId="44FF56E1" w14:textId="77777777" w:rsidR="007253D9" w:rsidRPr="002B5821" w:rsidRDefault="002B5821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2B4DD71" w14:textId="77777777" w:rsidR="007253D9" w:rsidRPr="002B5821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администрации Моторского сельского поселения</w:t>
      </w:r>
    </w:p>
    <w:p w14:paraId="3FA005FA" w14:textId="2BCCB2D9" w:rsidR="007253D9" w:rsidRPr="002B5821" w:rsidRDefault="007253D9" w:rsidP="0025395D">
      <w:pPr>
        <w:pStyle w:val="ConsPlusNormal"/>
        <w:widowControl w:val="0"/>
        <w:ind w:left="6237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 xml:space="preserve">от </w:t>
      </w:r>
      <w:r w:rsidR="00E77E9B">
        <w:rPr>
          <w:rFonts w:ascii="Times New Roman" w:hAnsi="Times New Roman" w:cs="Times New Roman"/>
          <w:sz w:val="28"/>
          <w:szCs w:val="28"/>
        </w:rPr>
        <w:t>07</w:t>
      </w:r>
      <w:r w:rsidRPr="002B5821">
        <w:rPr>
          <w:rFonts w:ascii="Times New Roman" w:hAnsi="Times New Roman" w:cs="Times New Roman"/>
          <w:sz w:val="28"/>
          <w:szCs w:val="28"/>
        </w:rPr>
        <w:t>.11.20</w:t>
      </w:r>
      <w:r w:rsidR="00FB4A32" w:rsidRPr="002B5821">
        <w:rPr>
          <w:rFonts w:ascii="Times New Roman" w:hAnsi="Times New Roman" w:cs="Times New Roman"/>
          <w:sz w:val="28"/>
          <w:szCs w:val="28"/>
        </w:rPr>
        <w:t>2</w:t>
      </w:r>
      <w:r w:rsidR="00E77E9B">
        <w:rPr>
          <w:rFonts w:ascii="Times New Roman" w:hAnsi="Times New Roman" w:cs="Times New Roman"/>
          <w:sz w:val="28"/>
          <w:szCs w:val="28"/>
        </w:rPr>
        <w:t>3</w:t>
      </w:r>
      <w:r w:rsidRPr="002B5821">
        <w:rPr>
          <w:rFonts w:ascii="Times New Roman" w:hAnsi="Times New Roman" w:cs="Times New Roman"/>
          <w:sz w:val="28"/>
          <w:szCs w:val="28"/>
        </w:rPr>
        <w:t xml:space="preserve"> № </w:t>
      </w:r>
      <w:r w:rsidR="00E77E9B">
        <w:rPr>
          <w:rFonts w:ascii="Times New Roman" w:hAnsi="Times New Roman" w:cs="Times New Roman"/>
          <w:sz w:val="28"/>
          <w:szCs w:val="28"/>
        </w:rPr>
        <w:t>70</w:t>
      </w:r>
    </w:p>
    <w:p w14:paraId="79121E0F" w14:textId="77777777" w:rsidR="007253D9" w:rsidRPr="002B5821" w:rsidRDefault="007253D9" w:rsidP="000B0358">
      <w:pPr>
        <w:pStyle w:val="ConsPlusNormal"/>
        <w:widowControl w:val="0"/>
        <w:ind w:left="6237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7182846" w14:textId="77777777" w:rsidR="007253D9" w:rsidRPr="002B5821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14:paraId="04CDE4F8" w14:textId="77777777" w:rsidR="007253D9" w:rsidRPr="002B5821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</w:p>
    <w:p w14:paraId="69D5A1E8" w14:textId="0373314E" w:rsidR="007253D9" w:rsidRPr="002B5821" w:rsidRDefault="007253D9" w:rsidP="00402D56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Моторского сельского поселения на 202</w:t>
      </w:r>
      <w:r w:rsidR="00E77E9B">
        <w:rPr>
          <w:rFonts w:ascii="Times New Roman" w:hAnsi="Times New Roman" w:cs="Times New Roman"/>
          <w:sz w:val="28"/>
          <w:szCs w:val="28"/>
        </w:rPr>
        <w:t>4</w:t>
      </w:r>
      <w:r w:rsidRPr="002B5821">
        <w:rPr>
          <w:rFonts w:ascii="Times New Roman" w:hAnsi="Times New Roman" w:cs="Times New Roman"/>
          <w:sz w:val="28"/>
          <w:szCs w:val="28"/>
        </w:rPr>
        <w:t>год</w:t>
      </w:r>
    </w:p>
    <w:p w14:paraId="43B13ABD" w14:textId="769CFBCA" w:rsidR="007253D9" w:rsidRPr="002B5821" w:rsidRDefault="007253D9" w:rsidP="008724CF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E77E9B">
        <w:rPr>
          <w:rFonts w:ascii="Times New Roman" w:hAnsi="Times New Roman" w:cs="Times New Roman"/>
          <w:sz w:val="28"/>
          <w:szCs w:val="28"/>
        </w:rPr>
        <w:t>5</w:t>
      </w:r>
      <w:r w:rsidRPr="002B5821">
        <w:rPr>
          <w:rFonts w:ascii="Times New Roman" w:hAnsi="Times New Roman" w:cs="Times New Roman"/>
          <w:sz w:val="28"/>
          <w:szCs w:val="28"/>
        </w:rPr>
        <w:t xml:space="preserve"> и 202</w:t>
      </w:r>
      <w:r w:rsidR="00E77E9B">
        <w:rPr>
          <w:rFonts w:ascii="Times New Roman" w:hAnsi="Times New Roman" w:cs="Times New Roman"/>
          <w:sz w:val="28"/>
          <w:szCs w:val="28"/>
        </w:rPr>
        <w:t>6</w:t>
      </w:r>
      <w:r w:rsidRPr="002B5821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01274F5D" w14:textId="77777777" w:rsidR="007253D9" w:rsidRPr="002B5821" w:rsidRDefault="007253D9" w:rsidP="008C2A5A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ab/>
      </w:r>
    </w:p>
    <w:p w14:paraId="5C1C4912" w14:textId="77777777" w:rsidR="007253D9" w:rsidRPr="002B5821" w:rsidRDefault="007253D9" w:rsidP="008C2A5A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42C30C6" w14:textId="77777777" w:rsidR="007253D9" w:rsidRPr="002B5821" w:rsidRDefault="007253D9" w:rsidP="008C2A5A">
      <w:pPr>
        <w:pStyle w:val="ConsPlusTitle"/>
        <w:widowControl w:val="0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E57FD2F" w14:textId="2A74304A" w:rsidR="007253D9" w:rsidRPr="002B5821" w:rsidRDefault="007253D9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направления бюджетной и налоговой политики Моторского </w:t>
      </w:r>
      <w:r w:rsidR="00753296"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плановый период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подготовлены в соответствии с требованиями Бюджетного кодекса Российской Федерации, Положением о бюджетном процессе в Моторском сельском поселении, утвержденным решением Моторской сельской Думы от 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.12.20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 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4/3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4098EB6F" w14:textId="77777777" w:rsidR="007253D9" w:rsidRPr="002B5821" w:rsidRDefault="007253D9" w:rsidP="008C2A5A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Составление проекта бюджета сельского поселения на очередной финансовый год и плановый период, повышение качества бюджетного процесса, обеспечения рационального и эффективного использования бюджетных средств.</w:t>
      </w:r>
    </w:p>
    <w:p w14:paraId="458CE8CD" w14:textId="6972AA7C" w:rsidR="007253D9" w:rsidRPr="002B5821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Целью основных направлений бюджетной политики на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 (далее – бюджетная политика) является условием, принимаемых для составления проекта бюджета Моторского сельского поселения (далее - бюджет сельского поселения) на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- 202</w:t>
      </w:r>
      <w:r w:rsidR="00E77E9B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годы, основных подходов к его формированию и общего порядка разработки основных характеристик и прогнозируемых параметров бюджета сельского поселения, а также обеспечение прозрачности и открытости бюджетного планирования.</w:t>
      </w:r>
    </w:p>
    <w:p w14:paraId="49CBD464" w14:textId="77777777" w:rsidR="007253D9" w:rsidRPr="002B5821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приоритетах бюджетной политики Моторского сельского </w:t>
      </w:r>
      <w:r w:rsidR="002B5821"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поселения на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среднесрочный период сохраняется обеспечение устойчивости бюджета сельского поселения в условиях замедления темпов экономического роста, а также исполнение </w:t>
      </w:r>
      <w:r w:rsidR="00F316A4"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принятых расходных</w:t>
      </w: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обязательств наиболее эффективным способом.</w:t>
      </w:r>
    </w:p>
    <w:p w14:paraId="2B9FEAF4" w14:textId="77777777" w:rsidR="007253D9" w:rsidRPr="002B5821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Исходя из принципов ответственной бюджетной политики, для поддерживания сбалансированности бюджета сельского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обязательств, сокращению неэффективных расходов.</w:t>
      </w:r>
    </w:p>
    <w:p w14:paraId="31055853" w14:textId="77777777" w:rsidR="007253D9" w:rsidRPr="002B5821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B5821">
        <w:rPr>
          <w:rFonts w:ascii="Times New Roman" w:hAnsi="Times New Roman" w:cs="Times New Roman"/>
          <w:b w:val="0"/>
          <w:bCs w:val="0"/>
          <w:sz w:val="28"/>
          <w:szCs w:val="28"/>
        </w:rPr>
        <w:t>Долгосрочным ориентиром в бюджетной политике должен выступать уровень бюджетных расходов, соответствующий реальным доходам бюджета сельского поселения.</w:t>
      </w:r>
    </w:p>
    <w:p w14:paraId="351A3F25" w14:textId="77777777" w:rsidR="007253D9" w:rsidRPr="002B5821" w:rsidRDefault="007253D9" w:rsidP="00AC7380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F543DC" w14:textId="77777777" w:rsidR="007253D9" w:rsidRPr="002B5821" w:rsidRDefault="007253D9" w:rsidP="00AC7380">
      <w:pPr>
        <w:pStyle w:val="ConsPlusNormal"/>
        <w:widowControl w:val="0"/>
        <w:tabs>
          <w:tab w:val="left" w:pos="6030"/>
        </w:tabs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92B75" w14:textId="77777777" w:rsidR="007253D9" w:rsidRPr="002B5821" w:rsidRDefault="007253D9" w:rsidP="00402D56">
      <w:pPr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lastRenderedPageBreak/>
        <w:t>Базовым принципом бюджетной и налоговой политики является обеспечение долгосрочной сбалансированности бюджета сельского поселения.   Основная цель бюджетной и налоговой политики Моторского сельского поселения – повышение доходной части бюджета поселения за счет налоговых поступлений, решение текущих задач и задач развития в области социально-экономического развития Моторского сельского поселения наиболее эффективным способом.</w:t>
      </w:r>
    </w:p>
    <w:p w14:paraId="32450DDB" w14:textId="77777777" w:rsidR="007253D9" w:rsidRPr="002B5821" w:rsidRDefault="007253D9" w:rsidP="00402D56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14:paraId="1E31690C" w14:textId="77777777" w:rsidR="007253D9" w:rsidRPr="002B5821" w:rsidRDefault="007253D9" w:rsidP="000B0358">
      <w:pPr>
        <w:pStyle w:val="ConsPlusTitle"/>
        <w:widowControl w:val="0"/>
        <w:ind w:firstLine="709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97A6B5" w14:textId="68E9F8DE" w:rsidR="007253D9" w:rsidRPr="002B5821" w:rsidRDefault="007253D9" w:rsidP="006635AC">
      <w:pPr>
        <w:pStyle w:val="ConsPlusTitle"/>
        <w:widowControl w:val="0"/>
        <w:numPr>
          <w:ilvl w:val="0"/>
          <w:numId w:val="2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5821">
        <w:rPr>
          <w:rFonts w:ascii="Times New Roman" w:hAnsi="Times New Roman" w:cs="Times New Roman"/>
          <w:sz w:val="28"/>
          <w:szCs w:val="28"/>
        </w:rPr>
        <w:t>Итоги реализации бюджетной и налоговой политики в 20</w:t>
      </w:r>
      <w:r w:rsidR="007249B6" w:rsidRPr="002B5821">
        <w:rPr>
          <w:rFonts w:ascii="Times New Roman" w:hAnsi="Times New Roman" w:cs="Times New Roman"/>
          <w:sz w:val="28"/>
          <w:szCs w:val="28"/>
        </w:rPr>
        <w:t>2</w:t>
      </w:r>
      <w:r w:rsidR="00E77E9B">
        <w:rPr>
          <w:rFonts w:ascii="Times New Roman" w:hAnsi="Times New Roman" w:cs="Times New Roman"/>
          <w:sz w:val="28"/>
          <w:szCs w:val="28"/>
        </w:rPr>
        <w:t>2</w:t>
      </w:r>
      <w:r w:rsidRPr="002B5821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F5107B" w:rsidRPr="002B5821">
        <w:rPr>
          <w:rFonts w:ascii="Times New Roman" w:hAnsi="Times New Roman" w:cs="Times New Roman"/>
          <w:sz w:val="28"/>
          <w:szCs w:val="28"/>
        </w:rPr>
        <w:t>1</w:t>
      </w:r>
      <w:r w:rsidR="00F82A9E">
        <w:rPr>
          <w:rFonts w:ascii="Times New Roman" w:hAnsi="Times New Roman" w:cs="Times New Roman"/>
          <w:sz w:val="28"/>
          <w:szCs w:val="28"/>
        </w:rPr>
        <w:t xml:space="preserve"> </w:t>
      </w:r>
      <w:r w:rsidR="00F5107B" w:rsidRPr="002B5821">
        <w:rPr>
          <w:rFonts w:ascii="Times New Roman" w:hAnsi="Times New Roman" w:cs="Times New Roman"/>
          <w:sz w:val="28"/>
          <w:szCs w:val="28"/>
        </w:rPr>
        <w:t>полугодие</w:t>
      </w:r>
      <w:r w:rsidRPr="002B5821">
        <w:rPr>
          <w:rFonts w:ascii="Times New Roman" w:hAnsi="Times New Roman" w:cs="Times New Roman"/>
          <w:sz w:val="28"/>
          <w:szCs w:val="28"/>
        </w:rPr>
        <w:t xml:space="preserve"> 20</w:t>
      </w:r>
      <w:r w:rsidR="007249B6" w:rsidRPr="002B5821">
        <w:rPr>
          <w:rFonts w:ascii="Times New Roman" w:hAnsi="Times New Roman" w:cs="Times New Roman"/>
          <w:sz w:val="28"/>
          <w:szCs w:val="28"/>
        </w:rPr>
        <w:t>2</w:t>
      </w:r>
      <w:r w:rsidR="00E77E9B">
        <w:rPr>
          <w:rFonts w:ascii="Times New Roman" w:hAnsi="Times New Roman" w:cs="Times New Roman"/>
          <w:sz w:val="28"/>
          <w:szCs w:val="28"/>
        </w:rPr>
        <w:t>3</w:t>
      </w:r>
      <w:r w:rsidRPr="002B58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CE3542F" w14:textId="77777777" w:rsidR="007253D9" w:rsidRPr="002B5821" w:rsidRDefault="007253D9" w:rsidP="000B0358">
      <w:pPr>
        <w:pStyle w:val="ConsPlusTitle"/>
        <w:widowControl w:val="0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214E2A" w14:textId="77777777" w:rsidR="007253D9" w:rsidRPr="002B5821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B5821">
        <w:rPr>
          <w:color w:val="000000"/>
          <w:sz w:val="28"/>
          <w:szCs w:val="28"/>
        </w:rPr>
        <w:t>Бюджетная политика, проводимая администрацией Моторского сельского поселения, ориентирована на эффективное, ответственное и прозрачное управление муниципальными финансами, что является базовым условием для устойчивого развития экономики сельского поселения и социальной стабильности.</w:t>
      </w:r>
    </w:p>
    <w:p w14:paraId="10C078DA" w14:textId="50410056" w:rsidR="007253D9" w:rsidRPr="002B5821" w:rsidRDefault="007253D9" w:rsidP="00ED2405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color w:val="FF00FF"/>
          <w:sz w:val="28"/>
          <w:szCs w:val="28"/>
        </w:rPr>
      </w:pPr>
      <w:r w:rsidRPr="002B5821">
        <w:rPr>
          <w:color w:val="000000"/>
          <w:sz w:val="28"/>
          <w:szCs w:val="28"/>
        </w:rPr>
        <w:t>Доходы бюджета Моторского сельского поселения в 20</w:t>
      </w:r>
      <w:r w:rsidR="003A393F" w:rsidRPr="002B5821">
        <w:rPr>
          <w:color w:val="000000"/>
          <w:sz w:val="28"/>
          <w:szCs w:val="28"/>
        </w:rPr>
        <w:t>2</w:t>
      </w:r>
      <w:r w:rsidR="00E77E9B">
        <w:rPr>
          <w:color w:val="000000"/>
          <w:sz w:val="28"/>
          <w:szCs w:val="28"/>
        </w:rPr>
        <w:t>2</w:t>
      </w:r>
      <w:r w:rsidRPr="002B5821">
        <w:rPr>
          <w:color w:val="000000"/>
          <w:sz w:val="28"/>
          <w:szCs w:val="28"/>
        </w:rPr>
        <w:t xml:space="preserve"> году составили </w:t>
      </w:r>
      <w:r w:rsidR="00E77E9B">
        <w:rPr>
          <w:bCs/>
          <w:color w:val="000000"/>
          <w:sz w:val="28"/>
          <w:szCs w:val="28"/>
        </w:rPr>
        <w:t>3 706 447,87</w:t>
      </w:r>
      <w:r w:rsidR="002B5821" w:rsidRPr="002B5821">
        <w:rPr>
          <w:color w:val="000000"/>
          <w:sz w:val="28"/>
          <w:szCs w:val="28"/>
        </w:rPr>
        <w:t xml:space="preserve"> рублей</w:t>
      </w:r>
      <w:r w:rsidRPr="002B5821">
        <w:rPr>
          <w:sz w:val="28"/>
          <w:szCs w:val="28"/>
        </w:rPr>
        <w:t>.</w:t>
      </w:r>
      <w:r w:rsidR="00E77E9B">
        <w:rPr>
          <w:sz w:val="28"/>
          <w:szCs w:val="28"/>
        </w:rPr>
        <w:t xml:space="preserve"> </w:t>
      </w:r>
    </w:p>
    <w:p w14:paraId="42E903A2" w14:textId="5FB96F73" w:rsidR="007253D9" w:rsidRPr="002B5821" w:rsidRDefault="007253D9" w:rsidP="00ED2405">
      <w:pPr>
        <w:widowControl w:val="0"/>
        <w:autoSpaceDE w:val="0"/>
        <w:autoSpaceDN w:val="0"/>
        <w:ind w:firstLine="709"/>
        <w:rPr>
          <w:color w:val="000000"/>
          <w:sz w:val="28"/>
          <w:szCs w:val="28"/>
        </w:rPr>
      </w:pPr>
      <w:r w:rsidRPr="002B5821">
        <w:rPr>
          <w:color w:val="000000"/>
          <w:sz w:val="28"/>
          <w:szCs w:val="28"/>
        </w:rPr>
        <w:t>Основными доходными источниками бюджета Моторского сельского поселения являлись НДФЛ, акцизы на топливо,</w:t>
      </w:r>
      <w:r w:rsidR="003A393F" w:rsidRPr="002B5821">
        <w:rPr>
          <w:color w:val="000000"/>
          <w:sz w:val="28"/>
          <w:szCs w:val="28"/>
        </w:rPr>
        <w:t xml:space="preserve"> земельный налог</w:t>
      </w:r>
      <w:r w:rsidR="00805152" w:rsidRPr="002B5821">
        <w:rPr>
          <w:color w:val="000000"/>
          <w:sz w:val="28"/>
          <w:szCs w:val="28"/>
        </w:rPr>
        <w:t>, средства самообложения</w:t>
      </w:r>
      <w:r w:rsidRPr="002B5821">
        <w:rPr>
          <w:color w:val="000000"/>
          <w:sz w:val="28"/>
          <w:szCs w:val="28"/>
        </w:rPr>
        <w:t xml:space="preserve">. Их объем составил </w:t>
      </w:r>
      <w:r w:rsidR="00E77E9B">
        <w:rPr>
          <w:color w:val="000000"/>
          <w:sz w:val="28"/>
          <w:szCs w:val="28"/>
        </w:rPr>
        <w:t>996 197,87</w:t>
      </w:r>
      <w:r w:rsidR="002B5821" w:rsidRPr="002B5821">
        <w:rPr>
          <w:color w:val="000000"/>
          <w:sz w:val="28"/>
          <w:szCs w:val="28"/>
        </w:rPr>
        <w:t xml:space="preserve"> рублей или</w:t>
      </w:r>
      <w:r w:rsidRPr="002B5821">
        <w:rPr>
          <w:color w:val="000000"/>
          <w:sz w:val="28"/>
          <w:szCs w:val="28"/>
        </w:rPr>
        <w:t xml:space="preserve"> </w:t>
      </w:r>
      <w:r w:rsidR="00F82A9E">
        <w:rPr>
          <w:color w:val="000000"/>
          <w:sz w:val="28"/>
          <w:szCs w:val="28"/>
        </w:rPr>
        <w:t>26,9</w:t>
      </w:r>
      <w:r w:rsidRPr="002B5821">
        <w:rPr>
          <w:color w:val="000000"/>
          <w:sz w:val="28"/>
          <w:szCs w:val="28"/>
        </w:rPr>
        <w:t>% всех поступлений в бюджет сельского поселения.</w:t>
      </w:r>
    </w:p>
    <w:p w14:paraId="003D3FC9" w14:textId="75412899" w:rsidR="007253D9" w:rsidRPr="002B5821" w:rsidRDefault="002B5821" w:rsidP="00ED2405">
      <w:pPr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Расходы бюджета</w:t>
      </w:r>
      <w:r w:rsidR="007253D9" w:rsidRPr="002B5821">
        <w:rPr>
          <w:sz w:val="28"/>
          <w:szCs w:val="28"/>
        </w:rPr>
        <w:t xml:space="preserve"> Моторского сельского поселения за 20</w:t>
      </w:r>
      <w:r w:rsidR="00805152" w:rsidRPr="002B5821">
        <w:rPr>
          <w:sz w:val="28"/>
          <w:szCs w:val="28"/>
        </w:rPr>
        <w:t>2</w:t>
      </w:r>
      <w:r w:rsidR="00F82A9E">
        <w:rPr>
          <w:sz w:val="28"/>
          <w:szCs w:val="28"/>
        </w:rPr>
        <w:t>2</w:t>
      </w:r>
      <w:r w:rsidR="007253D9" w:rsidRPr="002B5821">
        <w:rPr>
          <w:sz w:val="28"/>
          <w:szCs w:val="28"/>
        </w:rPr>
        <w:t xml:space="preserve"> год составили в целом </w:t>
      </w:r>
      <w:r w:rsidR="00F82A9E">
        <w:rPr>
          <w:bCs/>
          <w:color w:val="000000"/>
          <w:sz w:val="28"/>
          <w:szCs w:val="28"/>
        </w:rPr>
        <w:t xml:space="preserve">3 738 052,25 </w:t>
      </w:r>
      <w:r w:rsidRPr="002B5821">
        <w:rPr>
          <w:sz w:val="28"/>
          <w:szCs w:val="28"/>
        </w:rPr>
        <w:t>рублей</w:t>
      </w:r>
      <w:r w:rsidR="007253D9" w:rsidRPr="002B5821">
        <w:rPr>
          <w:sz w:val="22"/>
          <w:szCs w:val="22"/>
        </w:rPr>
        <w:t>.</w:t>
      </w:r>
    </w:p>
    <w:p w14:paraId="48C4C501" w14:textId="3F0FA4CB" w:rsidR="007253D9" w:rsidRPr="002B5821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B5821">
        <w:rPr>
          <w:color w:val="000000"/>
          <w:sz w:val="28"/>
          <w:szCs w:val="28"/>
        </w:rPr>
        <w:t xml:space="preserve">За период </w:t>
      </w:r>
      <w:r w:rsidR="00805152" w:rsidRPr="002B5821">
        <w:rPr>
          <w:color w:val="000000"/>
          <w:sz w:val="28"/>
          <w:szCs w:val="28"/>
        </w:rPr>
        <w:t>1 полугодия</w:t>
      </w:r>
      <w:r w:rsidRPr="002B5821">
        <w:rPr>
          <w:color w:val="000000"/>
          <w:sz w:val="28"/>
          <w:szCs w:val="28"/>
        </w:rPr>
        <w:t xml:space="preserve"> 20</w:t>
      </w:r>
      <w:r w:rsidR="00805152" w:rsidRPr="002B5821">
        <w:rPr>
          <w:color w:val="000000"/>
          <w:sz w:val="28"/>
          <w:szCs w:val="28"/>
        </w:rPr>
        <w:t>2</w:t>
      </w:r>
      <w:r w:rsidR="00F82A9E">
        <w:rPr>
          <w:color w:val="000000"/>
          <w:sz w:val="28"/>
          <w:szCs w:val="28"/>
        </w:rPr>
        <w:t>3</w:t>
      </w:r>
      <w:r w:rsidRPr="002B5821">
        <w:rPr>
          <w:color w:val="000000"/>
          <w:sz w:val="28"/>
          <w:szCs w:val="28"/>
        </w:rPr>
        <w:t xml:space="preserve"> г. исполнение бюджета Моторского сельского поселения составило: по доходам –</w:t>
      </w:r>
      <w:r w:rsidR="00F82A9E">
        <w:rPr>
          <w:color w:val="000000"/>
          <w:sz w:val="28"/>
          <w:szCs w:val="28"/>
        </w:rPr>
        <w:t>1 955 618,14</w:t>
      </w:r>
      <w:r w:rsidRPr="002B5821">
        <w:rPr>
          <w:color w:val="000000"/>
          <w:sz w:val="28"/>
          <w:szCs w:val="28"/>
        </w:rPr>
        <w:t> рублей, по расходам – </w:t>
      </w:r>
      <w:r w:rsidR="00F82A9E">
        <w:rPr>
          <w:color w:val="000000"/>
          <w:sz w:val="28"/>
          <w:szCs w:val="28"/>
        </w:rPr>
        <w:t>1 917 115,11</w:t>
      </w:r>
      <w:r w:rsidRPr="002B5821">
        <w:rPr>
          <w:color w:val="000000"/>
          <w:sz w:val="28"/>
          <w:szCs w:val="28"/>
        </w:rPr>
        <w:t xml:space="preserve"> рублей. </w:t>
      </w:r>
    </w:p>
    <w:p w14:paraId="3FC6A00A" w14:textId="77777777" w:rsidR="007253D9" w:rsidRPr="002B5821" w:rsidRDefault="007253D9" w:rsidP="008B5AF3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2B5821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2B5821">
        <w:rPr>
          <w:color w:val="000000"/>
          <w:spacing w:val="-6"/>
          <w:sz w:val="28"/>
          <w:szCs w:val="28"/>
        </w:rPr>
        <w:br/>
        <w:t>по обеспечению устойчивости и сбалансированности бюджета Моторского сельского поселения</w:t>
      </w:r>
      <w:r w:rsidRPr="002B5821">
        <w:rPr>
          <w:color w:val="000000"/>
          <w:sz w:val="28"/>
          <w:szCs w:val="28"/>
        </w:rPr>
        <w:t>.</w:t>
      </w:r>
    </w:p>
    <w:p w14:paraId="41F67E58" w14:textId="64847EC4" w:rsidR="007253D9" w:rsidRPr="002B5821" w:rsidRDefault="007253D9" w:rsidP="00667DC2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2B5821">
        <w:rPr>
          <w:color w:val="000000"/>
          <w:sz w:val="28"/>
          <w:szCs w:val="28"/>
        </w:rPr>
        <w:t>По состоянию на 1 января 20</w:t>
      </w:r>
      <w:r w:rsidR="00805152" w:rsidRPr="002B5821">
        <w:rPr>
          <w:color w:val="000000"/>
          <w:sz w:val="28"/>
          <w:szCs w:val="28"/>
        </w:rPr>
        <w:t>2</w:t>
      </w:r>
      <w:r w:rsidR="00F82A9E">
        <w:rPr>
          <w:color w:val="000000"/>
          <w:sz w:val="28"/>
          <w:szCs w:val="28"/>
        </w:rPr>
        <w:t>3</w:t>
      </w:r>
      <w:r w:rsidRPr="002B5821">
        <w:rPr>
          <w:color w:val="000000"/>
          <w:sz w:val="28"/>
          <w:szCs w:val="28"/>
        </w:rPr>
        <w:t xml:space="preserve"> года не было допущено образования просроченной</w:t>
      </w:r>
      <w:r w:rsidR="00E05168">
        <w:rPr>
          <w:color w:val="000000"/>
          <w:sz w:val="28"/>
          <w:szCs w:val="28"/>
        </w:rPr>
        <w:t xml:space="preserve"> </w:t>
      </w:r>
      <w:r w:rsidRPr="002B5821">
        <w:rPr>
          <w:color w:val="000000"/>
          <w:sz w:val="28"/>
          <w:szCs w:val="28"/>
        </w:rPr>
        <w:t>задолженности по выплате заработной</w:t>
      </w:r>
      <w:r w:rsidR="00F82A9E">
        <w:rPr>
          <w:color w:val="000000"/>
          <w:sz w:val="28"/>
          <w:szCs w:val="28"/>
        </w:rPr>
        <w:t xml:space="preserve"> </w:t>
      </w:r>
      <w:r w:rsidRPr="002B5821">
        <w:rPr>
          <w:color w:val="000000"/>
          <w:sz w:val="28"/>
          <w:szCs w:val="28"/>
        </w:rPr>
        <w:t>платы в поселении.</w:t>
      </w:r>
    </w:p>
    <w:p w14:paraId="2859C039" w14:textId="77777777" w:rsidR="007253D9" w:rsidRPr="002B5821" w:rsidRDefault="007253D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163024C6" w14:textId="77777777" w:rsidR="007253D9" w:rsidRPr="002B5821" w:rsidRDefault="007253D9" w:rsidP="000B0358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14:paraId="4FFF8025" w14:textId="77777777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3. Основные направления бюджетной и налоговой политики</w:t>
      </w:r>
    </w:p>
    <w:p w14:paraId="17E3D878" w14:textId="732247F3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2B5821">
        <w:rPr>
          <w:b/>
          <w:bCs/>
          <w:sz w:val="28"/>
          <w:szCs w:val="28"/>
        </w:rPr>
        <w:t>на 202</w:t>
      </w:r>
      <w:r w:rsidR="00F82A9E">
        <w:rPr>
          <w:b/>
          <w:bCs/>
          <w:sz w:val="28"/>
          <w:szCs w:val="28"/>
        </w:rPr>
        <w:t>4</w:t>
      </w:r>
      <w:r w:rsidRPr="002B5821">
        <w:rPr>
          <w:b/>
          <w:bCs/>
          <w:sz w:val="28"/>
          <w:szCs w:val="28"/>
        </w:rPr>
        <w:t xml:space="preserve"> год и на плановый период 202</w:t>
      </w:r>
      <w:r w:rsidR="00F82A9E">
        <w:rPr>
          <w:b/>
          <w:bCs/>
          <w:sz w:val="28"/>
          <w:szCs w:val="28"/>
        </w:rPr>
        <w:t>5</w:t>
      </w:r>
      <w:r w:rsidRPr="002B5821">
        <w:rPr>
          <w:b/>
          <w:bCs/>
          <w:sz w:val="28"/>
          <w:szCs w:val="28"/>
        </w:rPr>
        <w:t>-202</w:t>
      </w:r>
      <w:r w:rsidR="00F82A9E">
        <w:rPr>
          <w:b/>
          <w:bCs/>
          <w:sz w:val="28"/>
          <w:szCs w:val="28"/>
        </w:rPr>
        <w:t>6</w:t>
      </w:r>
      <w:r w:rsidRPr="002B5821">
        <w:rPr>
          <w:b/>
          <w:bCs/>
          <w:sz w:val="28"/>
          <w:szCs w:val="28"/>
        </w:rPr>
        <w:t xml:space="preserve"> годов</w:t>
      </w:r>
    </w:p>
    <w:p w14:paraId="1AF442F2" w14:textId="77777777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</w:p>
    <w:p w14:paraId="27B8FF1A" w14:textId="77777777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        Бюджетная и налоговая политика Моторского сельского поселения выстраивается с учётом изменений федерального законодательства, направленных на противодействие негативным эффектам финансово-экономического кризиса и создание условий для восстановления положительных темпов экономического роста. </w:t>
      </w:r>
    </w:p>
    <w:p w14:paraId="7F1F6354" w14:textId="5066BD3F" w:rsidR="007253D9" w:rsidRPr="002B5821" w:rsidRDefault="007253D9" w:rsidP="00AD5860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B5821">
        <w:rPr>
          <w:sz w:val="28"/>
          <w:szCs w:val="28"/>
          <w:lang w:eastAsia="en-US"/>
        </w:rPr>
        <w:t>Бюджетная и налоговая политика на 202</w:t>
      </w:r>
      <w:r w:rsidR="00F82A9E">
        <w:rPr>
          <w:sz w:val="28"/>
          <w:szCs w:val="28"/>
          <w:lang w:eastAsia="en-US"/>
        </w:rPr>
        <w:t>4</w:t>
      </w:r>
      <w:r w:rsidRPr="002B5821">
        <w:rPr>
          <w:sz w:val="28"/>
          <w:szCs w:val="28"/>
          <w:lang w:eastAsia="en-US"/>
        </w:rPr>
        <w:t xml:space="preserve"> год и на плановый период 202</w:t>
      </w:r>
      <w:r w:rsidR="00F82A9E">
        <w:rPr>
          <w:sz w:val="28"/>
          <w:szCs w:val="28"/>
          <w:lang w:eastAsia="en-US"/>
        </w:rPr>
        <w:t>5</w:t>
      </w:r>
      <w:r w:rsidRPr="002B5821">
        <w:rPr>
          <w:sz w:val="28"/>
          <w:szCs w:val="28"/>
          <w:lang w:eastAsia="en-US"/>
        </w:rPr>
        <w:t>–202</w:t>
      </w:r>
      <w:r w:rsidR="00F82A9E">
        <w:rPr>
          <w:sz w:val="28"/>
          <w:szCs w:val="28"/>
          <w:lang w:eastAsia="en-US"/>
        </w:rPr>
        <w:t>6</w:t>
      </w:r>
      <w:r w:rsidRPr="002B5821">
        <w:rPr>
          <w:sz w:val="28"/>
          <w:szCs w:val="28"/>
          <w:lang w:eastAsia="en-US"/>
        </w:rPr>
        <w:t xml:space="preserve"> годов в области доходов направлена, с одной стороны, на сохранение и развитие доходных источников бюджета поселения в условиях </w:t>
      </w:r>
      <w:r w:rsidRPr="002B5821">
        <w:rPr>
          <w:sz w:val="28"/>
          <w:szCs w:val="28"/>
          <w:lang w:eastAsia="en-US"/>
        </w:rPr>
        <w:lastRenderedPageBreak/>
        <w:t>складывающейся экономической ситуации с учетом реальной оценки доходного потенциала, с другой стороны, на поддержку предпринимательской и инвестиционной активности, а также увеличение налогового потенциала поселения, и предусматривает:</w:t>
      </w:r>
    </w:p>
    <w:p w14:paraId="72329A61" w14:textId="77777777" w:rsidR="007253D9" w:rsidRPr="002B5821" w:rsidRDefault="007253D9" w:rsidP="00AD5860">
      <w:pPr>
        <w:tabs>
          <w:tab w:val="left" w:pos="426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B5821">
        <w:rPr>
          <w:sz w:val="28"/>
          <w:szCs w:val="28"/>
          <w:lang w:eastAsia="en-US"/>
        </w:rPr>
        <w:tab/>
        <w:t>- ведение реестра источников доходов в целях повышения качества планирования и администрирования доходов;</w:t>
      </w:r>
    </w:p>
    <w:p w14:paraId="1A5967AA" w14:textId="77777777" w:rsidR="007253D9" w:rsidRPr="002B5821" w:rsidRDefault="007253D9" w:rsidP="00AD58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5821">
        <w:rPr>
          <w:sz w:val="28"/>
          <w:szCs w:val="28"/>
          <w:lang w:eastAsia="en-US"/>
        </w:rPr>
        <w:tab/>
        <w:t xml:space="preserve">- проведение информационной кампании, направленной на повышение налоговой грамотности населения, </w:t>
      </w:r>
      <w:r w:rsidRPr="002B5821">
        <w:rPr>
          <w:sz w:val="28"/>
          <w:szCs w:val="28"/>
        </w:rPr>
        <w:t xml:space="preserve">на </w:t>
      </w:r>
      <w:r w:rsidRPr="002B5821">
        <w:rPr>
          <w:spacing w:val="-4"/>
          <w:sz w:val="28"/>
          <w:szCs w:val="28"/>
        </w:rPr>
        <w:t xml:space="preserve">привлечение граждан к предоставлению информации о случаях </w:t>
      </w:r>
      <w:r w:rsidRPr="002B5821">
        <w:rPr>
          <w:sz w:val="28"/>
          <w:szCs w:val="28"/>
        </w:rPr>
        <w:t>нарушения земельного законодательства и законодательства о государственной регистрации недвижимости, а также</w:t>
      </w:r>
      <w:r w:rsidRPr="002B5821">
        <w:rPr>
          <w:sz w:val="28"/>
          <w:szCs w:val="28"/>
          <w:lang w:eastAsia="en-US"/>
        </w:rPr>
        <w:t xml:space="preserve"> на побуждение их к своевременному исполнению платежных обязательств и недопущению</w:t>
      </w:r>
      <w:r w:rsidRPr="002B5821">
        <w:rPr>
          <w:sz w:val="28"/>
          <w:szCs w:val="28"/>
        </w:rPr>
        <w:t xml:space="preserve"> роста задолженности по платежам в бюджет поселения;</w:t>
      </w:r>
    </w:p>
    <w:p w14:paraId="72EA91F0" w14:textId="77777777" w:rsidR="007253D9" w:rsidRPr="002B5821" w:rsidRDefault="007253D9" w:rsidP="00AD5860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highlight w:val="yellow"/>
          <w:lang w:eastAsia="en-US"/>
        </w:rPr>
      </w:pPr>
      <w:r w:rsidRPr="002B5821">
        <w:rPr>
          <w:sz w:val="28"/>
          <w:szCs w:val="28"/>
        </w:rPr>
        <w:tab/>
      </w:r>
      <w:r w:rsidRPr="002B5821">
        <w:rPr>
          <w:sz w:val="28"/>
          <w:szCs w:val="28"/>
          <w:lang w:eastAsia="en-US"/>
        </w:rPr>
        <w:t>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поселения. Мероприятия по обеспечению наполняемости бюджета поселения будут направлены на улучшение качества и повышение эффективности администрирования доходных поступлений, повышение уровня собираемости налоговых и неналоговых доходов, сокращение задолженности по платежам в бюджет поселения.</w:t>
      </w:r>
    </w:p>
    <w:p w14:paraId="2BED9255" w14:textId="77777777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         Несмотря на ряд мер, предпринятых администрацией Моторского сельского поселения с целью увеличения собственных доходов бюджета поселения, большинство задач в этой сфере остается актуальной. Существующие местные налоги по-прежнему не обеспечивают необходимый объем расходов бюджета поселения.</w:t>
      </w:r>
    </w:p>
    <w:p w14:paraId="5413A151" w14:textId="77777777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                   С 1 января 2014 года в соответствии с Бюджетным кодексом Российской Федерации создан дорожный фонд сельского поселения, который сформирован из зачисляемых в местные бюджеты по дифференцированному нормативу налоговых доходов от акцизов на автомобильный  и прямогонный бензин, дизельное топливо, моторные масла для дизельных и (или) карбюраторных (инжекторных) двигателей.</w:t>
      </w:r>
    </w:p>
    <w:p w14:paraId="1020837C" w14:textId="77777777" w:rsidR="007253D9" w:rsidRPr="002B5821" w:rsidRDefault="007253D9" w:rsidP="00AD5860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         Размеры указанных нормативов отчислений в местные бюджеты устанавливается исходя из протяженности автомобильных дорог местного значения, находящихся в собственности муниципальных образований.</w:t>
      </w:r>
    </w:p>
    <w:p w14:paraId="4A60E478" w14:textId="77777777" w:rsidR="007253D9" w:rsidRPr="002B5821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</w:rPr>
      </w:pPr>
    </w:p>
    <w:p w14:paraId="0229A0D2" w14:textId="32D2DB82" w:rsidR="007253D9" w:rsidRPr="002B5821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lang w:eastAsia="en-US"/>
        </w:rPr>
      </w:pPr>
      <w:r w:rsidRPr="002B5821">
        <w:rPr>
          <w:sz w:val="28"/>
          <w:szCs w:val="28"/>
          <w:lang w:eastAsia="en-US"/>
        </w:rPr>
        <w:t>Бюджетная политика Моторского сельского поселения на 202</w:t>
      </w:r>
      <w:r w:rsidR="00F82A9E">
        <w:rPr>
          <w:sz w:val="28"/>
          <w:szCs w:val="28"/>
          <w:lang w:eastAsia="en-US"/>
        </w:rPr>
        <w:t>4</w:t>
      </w:r>
      <w:r w:rsidR="00B47A7C" w:rsidRPr="002B5821">
        <w:rPr>
          <w:sz w:val="28"/>
          <w:szCs w:val="28"/>
          <w:lang w:eastAsia="en-US"/>
        </w:rPr>
        <w:t xml:space="preserve"> </w:t>
      </w:r>
      <w:r w:rsidRPr="002B5821">
        <w:rPr>
          <w:sz w:val="28"/>
          <w:szCs w:val="28"/>
          <w:lang w:eastAsia="en-US"/>
        </w:rPr>
        <w:t>год и на плановый период 202</w:t>
      </w:r>
      <w:r w:rsidR="00F82A9E">
        <w:rPr>
          <w:sz w:val="28"/>
          <w:szCs w:val="28"/>
          <w:lang w:eastAsia="en-US"/>
        </w:rPr>
        <w:t>5</w:t>
      </w:r>
      <w:r w:rsidRPr="002B5821">
        <w:rPr>
          <w:sz w:val="28"/>
          <w:szCs w:val="28"/>
          <w:lang w:eastAsia="en-US"/>
        </w:rPr>
        <w:t>–202</w:t>
      </w:r>
      <w:r w:rsidR="00F82A9E">
        <w:rPr>
          <w:sz w:val="28"/>
          <w:szCs w:val="28"/>
          <w:lang w:eastAsia="en-US"/>
        </w:rPr>
        <w:t>6</w:t>
      </w:r>
      <w:r w:rsidRPr="002B5821">
        <w:rPr>
          <w:sz w:val="28"/>
          <w:szCs w:val="28"/>
          <w:lang w:eastAsia="en-US"/>
        </w:rPr>
        <w:t xml:space="preserve"> годов в части расходов обеспечивает сохранение преемственности определенных ранее приоритетов и их достижений и направлена на:</w:t>
      </w:r>
    </w:p>
    <w:p w14:paraId="120B47DF" w14:textId="77777777" w:rsidR="007253D9" w:rsidRPr="002B5821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highlight w:val="yellow"/>
          <w:lang w:eastAsia="en-US"/>
        </w:rPr>
      </w:pPr>
      <w:r w:rsidRPr="002B5821">
        <w:rPr>
          <w:sz w:val="28"/>
          <w:szCs w:val="28"/>
          <w:lang w:eastAsia="en-US"/>
        </w:rPr>
        <w:t>- формирование бюджетных параметров исходя из необходимости безусловного исполнения действующих расходных обязательств сельского поселения;</w:t>
      </w:r>
    </w:p>
    <w:p w14:paraId="55D0F69A" w14:textId="77777777" w:rsidR="007253D9" w:rsidRPr="002B5821" w:rsidRDefault="007253D9" w:rsidP="00AD5860">
      <w:pPr>
        <w:tabs>
          <w:tab w:val="left" w:pos="7020"/>
        </w:tabs>
        <w:ind w:firstLine="720"/>
        <w:jc w:val="both"/>
        <w:rPr>
          <w:sz w:val="28"/>
          <w:szCs w:val="28"/>
          <w:lang w:eastAsia="en-US"/>
        </w:rPr>
      </w:pPr>
      <w:r w:rsidRPr="002B5821">
        <w:rPr>
          <w:sz w:val="28"/>
          <w:szCs w:val="28"/>
          <w:lang w:eastAsia="en-US"/>
        </w:rPr>
        <w:t>- введение режима экономии электро- и теплоэнергии, расходных материалов, горюче-смазочных материалов, услуг связи; недопущение роста расходов на оплату коммунальных услуг за счет оптимизации их потребления и повышения энергоэффективности;</w:t>
      </w:r>
    </w:p>
    <w:p w14:paraId="4C915274" w14:textId="77777777" w:rsidR="007253D9" w:rsidRPr="002B5821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lastRenderedPageBreak/>
        <w:t xml:space="preserve">- продолжить работу по повышению роли финансового </w:t>
      </w:r>
      <w:r w:rsidR="00011B68" w:rsidRPr="002B5821">
        <w:rPr>
          <w:sz w:val="28"/>
          <w:szCs w:val="28"/>
        </w:rPr>
        <w:t>планирования в</w:t>
      </w:r>
      <w:r w:rsidRPr="002B5821">
        <w:rPr>
          <w:sz w:val="28"/>
          <w:szCs w:val="28"/>
        </w:rPr>
        <w:t xml:space="preserve"> соответствии с новыми требованиями;</w:t>
      </w:r>
    </w:p>
    <w:p w14:paraId="7E15042E" w14:textId="77777777" w:rsidR="007253D9" w:rsidRPr="002B5821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-совершенствовать систему казначейского исполнения местных бюджетов;</w:t>
      </w:r>
    </w:p>
    <w:p w14:paraId="074E42F7" w14:textId="77777777" w:rsidR="007253D9" w:rsidRPr="002B5821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- обеспечение соблюдения нормативов расходов на содержание органов местного самоуправления;</w:t>
      </w:r>
    </w:p>
    <w:p w14:paraId="606BA0B8" w14:textId="77777777" w:rsidR="007253D9" w:rsidRPr="002B5821" w:rsidRDefault="007253D9" w:rsidP="00AD5860">
      <w:pPr>
        <w:ind w:firstLine="540"/>
        <w:jc w:val="both"/>
        <w:rPr>
          <w:color w:val="000000"/>
          <w:sz w:val="28"/>
          <w:szCs w:val="28"/>
        </w:rPr>
      </w:pPr>
      <w:r w:rsidRPr="002B5821">
        <w:rPr>
          <w:color w:val="000000"/>
          <w:sz w:val="28"/>
          <w:szCs w:val="28"/>
        </w:rPr>
        <w:t xml:space="preserve">Администрацией Моторского сельского поселения ставится задача сформировать бездефицитный бюджет. </w:t>
      </w:r>
    </w:p>
    <w:p w14:paraId="1C01AC61" w14:textId="77777777" w:rsidR="007253D9" w:rsidRPr="002B5821" w:rsidRDefault="007253D9" w:rsidP="00E67C69">
      <w:pPr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 xml:space="preserve">     Принятие решений по увеличению бюджетных ассигнований на исполнение действующих и (или) установлению новых расходных обязательств должно производиться только в пределах имеющихся для их реализации финансовых результатов.            </w:t>
      </w:r>
    </w:p>
    <w:p w14:paraId="073ED08C" w14:textId="797172CC" w:rsidR="007253D9" w:rsidRPr="002B5821" w:rsidRDefault="007253D9" w:rsidP="00AD5860">
      <w:pPr>
        <w:tabs>
          <w:tab w:val="num" w:pos="900"/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5821">
        <w:rPr>
          <w:sz w:val="28"/>
          <w:szCs w:val="28"/>
        </w:rPr>
        <w:t>Основная задача бюджетной политики на 202</w:t>
      </w:r>
      <w:r w:rsidR="00F82A9E">
        <w:rPr>
          <w:sz w:val="28"/>
          <w:szCs w:val="28"/>
        </w:rPr>
        <w:t>4</w:t>
      </w:r>
      <w:r w:rsidRPr="002B5821">
        <w:rPr>
          <w:sz w:val="28"/>
          <w:szCs w:val="28"/>
        </w:rPr>
        <w:t xml:space="preserve"> год и плановый период 202</w:t>
      </w:r>
      <w:r w:rsidR="00F82A9E">
        <w:rPr>
          <w:sz w:val="28"/>
          <w:szCs w:val="28"/>
        </w:rPr>
        <w:t>5</w:t>
      </w:r>
      <w:r w:rsidRPr="002B5821">
        <w:rPr>
          <w:sz w:val="28"/>
          <w:szCs w:val="28"/>
        </w:rPr>
        <w:t xml:space="preserve"> и 202</w:t>
      </w:r>
      <w:r w:rsidR="00F82A9E">
        <w:rPr>
          <w:sz w:val="28"/>
          <w:szCs w:val="28"/>
        </w:rPr>
        <w:t>6</w:t>
      </w:r>
      <w:r w:rsidRPr="002B5821">
        <w:rPr>
          <w:sz w:val="28"/>
          <w:szCs w:val="28"/>
        </w:rPr>
        <w:t xml:space="preserve"> годов – это обеспечение стабильности, сбалансированности и устойчивости бюджетной системы, обеспечение максимально эффективного и прозрачного использования средств для достижения конечных измеримых, общественно значимых результатов.</w:t>
      </w:r>
    </w:p>
    <w:sectPr w:rsidR="007253D9" w:rsidRPr="002B5821" w:rsidSect="00462C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5C1D"/>
    <w:multiLevelType w:val="hybridMultilevel"/>
    <w:tmpl w:val="17EE6BE6"/>
    <w:lvl w:ilvl="0" w:tplc="80F00E8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65CB7A59"/>
    <w:multiLevelType w:val="hybridMultilevel"/>
    <w:tmpl w:val="AB9AB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4207E4"/>
    <w:multiLevelType w:val="hybridMultilevel"/>
    <w:tmpl w:val="1094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88B"/>
    <w:rsid w:val="00011B68"/>
    <w:rsid w:val="000129BC"/>
    <w:rsid w:val="00017EC4"/>
    <w:rsid w:val="000272EC"/>
    <w:rsid w:val="0003426A"/>
    <w:rsid w:val="000547A3"/>
    <w:rsid w:val="000B0358"/>
    <w:rsid w:val="000B2DC4"/>
    <w:rsid w:val="000F5283"/>
    <w:rsid w:val="001409E8"/>
    <w:rsid w:val="00156BF6"/>
    <w:rsid w:val="00175B5B"/>
    <w:rsid w:val="001C17B7"/>
    <w:rsid w:val="001E24C2"/>
    <w:rsid w:val="001F0F55"/>
    <w:rsid w:val="001F29A7"/>
    <w:rsid w:val="001F7E32"/>
    <w:rsid w:val="00201894"/>
    <w:rsid w:val="0025395D"/>
    <w:rsid w:val="00276645"/>
    <w:rsid w:val="002805DB"/>
    <w:rsid w:val="00281840"/>
    <w:rsid w:val="002B5821"/>
    <w:rsid w:val="002D0FCC"/>
    <w:rsid w:val="00321D75"/>
    <w:rsid w:val="0032456A"/>
    <w:rsid w:val="00363DEC"/>
    <w:rsid w:val="00381D1F"/>
    <w:rsid w:val="003A342E"/>
    <w:rsid w:val="003A393F"/>
    <w:rsid w:val="003B1936"/>
    <w:rsid w:val="00402D56"/>
    <w:rsid w:val="00460153"/>
    <w:rsid w:val="00462C4C"/>
    <w:rsid w:val="004A19CD"/>
    <w:rsid w:val="004A6AB2"/>
    <w:rsid w:val="004C46C1"/>
    <w:rsid w:val="004E01A3"/>
    <w:rsid w:val="004E38E8"/>
    <w:rsid w:val="00506518"/>
    <w:rsid w:val="00517F0E"/>
    <w:rsid w:val="00536057"/>
    <w:rsid w:val="0054793B"/>
    <w:rsid w:val="005A2EAD"/>
    <w:rsid w:val="00624E3E"/>
    <w:rsid w:val="00637116"/>
    <w:rsid w:val="0064343F"/>
    <w:rsid w:val="006635AC"/>
    <w:rsid w:val="00667DC2"/>
    <w:rsid w:val="006D3E81"/>
    <w:rsid w:val="007249B6"/>
    <w:rsid w:val="007253D9"/>
    <w:rsid w:val="00753296"/>
    <w:rsid w:val="007545B0"/>
    <w:rsid w:val="00780669"/>
    <w:rsid w:val="007909B7"/>
    <w:rsid w:val="007C2E25"/>
    <w:rsid w:val="007D388B"/>
    <w:rsid w:val="007E0DE3"/>
    <w:rsid w:val="007F370B"/>
    <w:rsid w:val="00805152"/>
    <w:rsid w:val="00817FDA"/>
    <w:rsid w:val="00824D9D"/>
    <w:rsid w:val="0085501A"/>
    <w:rsid w:val="008724CF"/>
    <w:rsid w:val="008B51E0"/>
    <w:rsid w:val="008B5AF3"/>
    <w:rsid w:val="008C2A5A"/>
    <w:rsid w:val="008E1306"/>
    <w:rsid w:val="008E4D1B"/>
    <w:rsid w:val="00911D1E"/>
    <w:rsid w:val="00912341"/>
    <w:rsid w:val="009345EC"/>
    <w:rsid w:val="00966AD0"/>
    <w:rsid w:val="009D0549"/>
    <w:rsid w:val="009E1E01"/>
    <w:rsid w:val="00A25BE2"/>
    <w:rsid w:val="00A32489"/>
    <w:rsid w:val="00A44A40"/>
    <w:rsid w:val="00AC7380"/>
    <w:rsid w:val="00AD4B4B"/>
    <w:rsid w:val="00AD5860"/>
    <w:rsid w:val="00B47A7C"/>
    <w:rsid w:val="00B50B9B"/>
    <w:rsid w:val="00BA1AAF"/>
    <w:rsid w:val="00BC724E"/>
    <w:rsid w:val="00BC7A32"/>
    <w:rsid w:val="00BD5633"/>
    <w:rsid w:val="00BE0586"/>
    <w:rsid w:val="00C403BB"/>
    <w:rsid w:val="00C764F0"/>
    <w:rsid w:val="00CA45F1"/>
    <w:rsid w:val="00D063B8"/>
    <w:rsid w:val="00D47E2C"/>
    <w:rsid w:val="00DC3A89"/>
    <w:rsid w:val="00DF0194"/>
    <w:rsid w:val="00E03ED2"/>
    <w:rsid w:val="00E05168"/>
    <w:rsid w:val="00E25068"/>
    <w:rsid w:val="00E35264"/>
    <w:rsid w:val="00E55B32"/>
    <w:rsid w:val="00E67C69"/>
    <w:rsid w:val="00E704A7"/>
    <w:rsid w:val="00E77E9B"/>
    <w:rsid w:val="00EA4D3C"/>
    <w:rsid w:val="00EB441F"/>
    <w:rsid w:val="00ED083D"/>
    <w:rsid w:val="00ED2405"/>
    <w:rsid w:val="00EF70FF"/>
    <w:rsid w:val="00F316A4"/>
    <w:rsid w:val="00F41129"/>
    <w:rsid w:val="00F5107B"/>
    <w:rsid w:val="00F82A9E"/>
    <w:rsid w:val="00FA7617"/>
    <w:rsid w:val="00FB4A32"/>
    <w:rsid w:val="00FB6F93"/>
    <w:rsid w:val="00FB78DA"/>
    <w:rsid w:val="00FD5D44"/>
    <w:rsid w:val="00FD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338CA"/>
  <w15:docId w15:val="{6D0B9732-5546-41F3-91D4-6175C70D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35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0358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0B03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B035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zakonzagolovok1">
    <w:name w:val="zakonzagolovok1"/>
    <w:basedOn w:val="a"/>
    <w:uiPriority w:val="99"/>
    <w:rsid w:val="000B0358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rsid w:val="000B03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462C4C"/>
    <w:pPr>
      <w:ind w:left="720"/>
    </w:pPr>
  </w:style>
  <w:style w:type="paragraph" w:styleId="a5">
    <w:name w:val="Normal (Web)"/>
    <w:basedOn w:val="a"/>
    <w:uiPriority w:val="99"/>
    <w:semiHidden/>
    <w:rsid w:val="0032456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2539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5395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75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C4A48-7C27-4598-AD36-3BD943C8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5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44</cp:revision>
  <cp:lastPrinted>2023-11-15T11:28:00Z</cp:lastPrinted>
  <dcterms:created xsi:type="dcterms:W3CDTF">2018-10-11T07:57:00Z</dcterms:created>
  <dcterms:modified xsi:type="dcterms:W3CDTF">2023-11-15T11:29:00Z</dcterms:modified>
</cp:coreProperties>
</file>