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5A" w:rsidRDefault="00BD6318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D80559">
        <w:rPr>
          <w:b/>
          <w:sz w:val="28"/>
          <w:szCs w:val="28"/>
        </w:rPr>
        <w:t>МОТОР</w:t>
      </w:r>
      <w:r w:rsidR="0034445A">
        <w:rPr>
          <w:b/>
          <w:sz w:val="28"/>
          <w:szCs w:val="28"/>
        </w:rPr>
        <w:t>СКОГО СЕЛЬСКОГО ПОСЕЛЕНИЯ</w:t>
      </w:r>
    </w:p>
    <w:p w:rsidR="0034445A" w:rsidRDefault="0034445A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34445A" w:rsidRDefault="0034445A" w:rsidP="0034445A">
      <w:pPr>
        <w:shd w:val="clear" w:color="auto" w:fill="FFFFFF"/>
        <w:ind w:right="45"/>
        <w:jc w:val="center"/>
        <w:rPr>
          <w:sz w:val="28"/>
          <w:szCs w:val="28"/>
        </w:rPr>
      </w:pPr>
    </w:p>
    <w:p w:rsidR="00791B50" w:rsidRPr="00447B4C" w:rsidRDefault="00447B4C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D80559">
        <w:rPr>
          <w:sz w:val="28"/>
          <w:szCs w:val="28"/>
        </w:rPr>
        <w:t xml:space="preserve"> 20</w:t>
      </w:r>
      <w:r w:rsidR="0009664E">
        <w:rPr>
          <w:sz w:val="28"/>
          <w:szCs w:val="28"/>
        </w:rPr>
        <w:t>.0</w:t>
      </w:r>
      <w:r w:rsidR="00746CF8">
        <w:rPr>
          <w:sz w:val="28"/>
          <w:szCs w:val="28"/>
        </w:rPr>
        <w:t>9</w:t>
      </w:r>
      <w:r w:rsidR="0009664E">
        <w:rPr>
          <w:sz w:val="28"/>
          <w:szCs w:val="28"/>
        </w:rPr>
        <w:t>.</w:t>
      </w:r>
      <w:r w:rsidR="0034445A">
        <w:rPr>
          <w:sz w:val="28"/>
          <w:szCs w:val="28"/>
        </w:rPr>
        <w:t xml:space="preserve">2024 </w:t>
      </w:r>
      <w:r w:rsidRPr="00791B50">
        <w:rPr>
          <w:sz w:val="28"/>
          <w:szCs w:val="28"/>
        </w:rPr>
        <w:t>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="008A4393">
        <w:rPr>
          <w:sz w:val="28"/>
          <w:szCs w:val="28"/>
        </w:rPr>
        <w:t xml:space="preserve">                </w:t>
      </w:r>
      <w:r w:rsidRPr="00791B50">
        <w:rPr>
          <w:sz w:val="28"/>
          <w:szCs w:val="28"/>
        </w:rPr>
        <w:t xml:space="preserve"> №</w:t>
      </w:r>
      <w:r w:rsidR="00D80559">
        <w:rPr>
          <w:sz w:val="28"/>
          <w:szCs w:val="28"/>
        </w:rPr>
        <w:t>62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791B50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273-ФЗ«О противодействии коррупции», </w:t>
      </w:r>
      <w:r w:rsidR="003454C8">
        <w:rPr>
          <w:sz w:val="28"/>
          <w:szCs w:val="28"/>
        </w:rPr>
        <w:t>от 17.07.2009 № 172-ФЗ«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D80559">
        <w:rPr>
          <w:rFonts w:eastAsiaTheme="minorHAnsi"/>
          <w:sz w:val="28"/>
          <w:szCs w:val="28"/>
          <w:lang w:eastAsia="en-US"/>
        </w:rPr>
        <w:t>Мотор</w:t>
      </w:r>
      <w:r w:rsidR="0034445A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34445A" w:rsidRDefault="002C1433" w:rsidP="006A14CE">
      <w:pPr>
        <w:widowControl w:val="0"/>
        <w:spacing w:line="360" w:lineRule="exact"/>
        <w:rPr>
          <w:b/>
          <w:bCs/>
          <w:i/>
          <w:u w:val="single"/>
        </w:rPr>
      </w:pP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34445A" w:rsidRDefault="00D80559" w:rsidP="0034445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>
        <w:rPr>
          <w:sz w:val="28"/>
          <w:szCs w:val="28"/>
        </w:rPr>
        <w:t>. </w:t>
      </w:r>
      <w:r w:rsidR="0034445A" w:rsidRPr="0034445A">
        <w:rPr>
          <w:sz w:val="28"/>
          <w:szCs w:val="28"/>
        </w:rPr>
        <w:t>Данное постановление  разместить на официальном сайте муниципального образования «</w:t>
      </w:r>
      <w:r>
        <w:rPr>
          <w:sz w:val="28"/>
          <w:szCs w:val="28"/>
        </w:rPr>
        <w:t>Мотор</w:t>
      </w:r>
      <w:r w:rsidR="0034445A" w:rsidRPr="0034445A">
        <w:rPr>
          <w:sz w:val="28"/>
          <w:szCs w:val="28"/>
        </w:rPr>
        <w:t>ское сельское поселение» в сети Интернет</w:t>
      </w:r>
      <w:r w:rsidR="0009664E">
        <w:rPr>
          <w:sz w:val="28"/>
          <w:szCs w:val="28"/>
        </w:rPr>
        <w:t>.</w:t>
      </w:r>
    </w:p>
    <w:p w:rsidR="002C1433" w:rsidRPr="00EC55C6" w:rsidRDefault="00D80559" w:rsidP="0034445A">
      <w:pPr>
        <w:spacing w:line="360" w:lineRule="exact"/>
        <w:ind w:firstLine="709"/>
        <w:jc w:val="both"/>
        <w:rPr>
          <w:i/>
        </w:rPr>
      </w:pPr>
      <w:r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</w:t>
      </w:r>
      <w:bookmarkStart w:id="0" w:name="_GoBack"/>
      <w:bookmarkEnd w:id="0"/>
      <w:r w:rsidR="00047040">
        <w:rPr>
          <w:sz w:val="28"/>
          <w:szCs w:val="28"/>
        </w:rPr>
        <w:t xml:space="preserve"> возложить на ведущего специалиста администрации сельского поселения</w:t>
      </w:r>
      <w:r w:rsidR="0034445A">
        <w:rPr>
          <w:sz w:val="28"/>
          <w:szCs w:val="28"/>
        </w:rPr>
        <w:t>.</w:t>
      </w:r>
    </w:p>
    <w:p w:rsidR="00934A46" w:rsidRDefault="00D80559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4445A" w:rsidRDefault="0034445A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4445A" w:rsidRDefault="00D80559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3444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4445A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34445A" w:rsidRDefault="00D80559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</w:t>
      </w:r>
      <w:r w:rsidR="0034445A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>Н.Г.Азикова</w:t>
      </w:r>
    </w:p>
    <w:tbl>
      <w:tblPr>
        <w:tblW w:w="9464" w:type="dxa"/>
        <w:tblLayout w:type="fixed"/>
        <w:tblLook w:val="01E0"/>
      </w:tblPr>
      <w:tblGrid>
        <w:gridCol w:w="3794"/>
        <w:gridCol w:w="284"/>
        <w:gridCol w:w="2693"/>
        <w:gridCol w:w="426"/>
        <w:gridCol w:w="2267"/>
      </w:tblGrid>
      <w:tr w:rsidR="00D6140E" w:rsidRPr="00094089" w:rsidTr="00D6140E">
        <w:tc>
          <w:tcPr>
            <w:tcW w:w="3794" w:type="dxa"/>
            <w:shd w:val="clear" w:color="auto" w:fill="auto"/>
          </w:tcPr>
          <w:p w:rsidR="00D6140E" w:rsidRDefault="00D6140E" w:rsidP="00CF788F">
            <w:pPr>
              <w:ind w:right="-159"/>
              <w:rPr>
                <w:sz w:val="28"/>
                <w:szCs w:val="28"/>
              </w:rPr>
            </w:pPr>
          </w:p>
          <w:p w:rsidR="0034445A" w:rsidRPr="00094089" w:rsidRDefault="0034445A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140E" w:rsidRPr="00094089" w:rsidRDefault="00D6140E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</w:tr>
      <w:tr w:rsidR="00D6140E" w:rsidRPr="00094089" w:rsidTr="00D6140E">
        <w:trPr>
          <w:trHeight w:val="188"/>
        </w:trPr>
        <w:tc>
          <w:tcPr>
            <w:tcW w:w="3794" w:type="dxa"/>
            <w:shd w:val="clear" w:color="auto" w:fill="auto"/>
          </w:tcPr>
          <w:p w:rsidR="00D6140E" w:rsidRPr="00D6140E" w:rsidRDefault="00D6140E" w:rsidP="006A14CE">
            <w:pPr>
              <w:spacing w:line="360" w:lineRule="auto"/>
            </w:pP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6140E" w:rsidRPr="00D6140E" w:rsidRDefault="00D6140E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5E10E8" w:rsidRDefault="00D6140E" w:rsidP="007E7817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D6140E" w:rsidRPr="00D6140E" w:rsidRDefault="00D6140E" w:rsidP="00CF788F">
            <w:pPr>
              <w:ind w:left="-90" w:right="-79"/>
              <w:jc w:val="center"/>
              <w:rPr>
                <w:i/>
              </w:rPr>
            </w:pPr>
          </w:p>
        </w:tc>
      </w:tr>
    </w:tbl>
    <w:p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0559" w:rsidRDefault="00D8055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0559" w:rsidRDefault="00D8055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0559" w:rsidRDefault="00D8055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0559" w:rsidRPr="0034445A" w:rsidRDefault="00D8055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9664E" w:rsidRDefault="000966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9664E" w:rsidRDefault="000966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Pr="00D6140E" w:rsidRDefault="00D80559" w:rsidP="0034445A">
      <w:pPr>
        <w:widowControl w:val="0"/>
        <w:jc w:val="center"/>
        <w:rPr>
          <w:i/>
        </w:rPr>
      </w:pPr>
      <w:r>
        <w:rPr>
          <w:rStyle w:val="1"/>
          <w:sz w:val="28"/>
          <w:szCs w:val="28"/>
        </w:rPr>
        <w:t>Мотор</w:t>
      </w:r>
      <w:r w:rsidR="0034445A">
        <w:rPr>
          <w:rStyle w:val="1"/>
          <w:sz w:val="28"/>
          <w:szCs w:val="28"/>
        </w:rPr>
        <w:t xml:space="preserve">ского сельского поселения 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D80559">
        <w:rPr>
          <w:rStyle w:val="1"/>
          <w:sz w:val="28"/>
          <w:szCs w:val="28"/>
        </w:rPr>
        <w:t>20</w:t>
      </w:r>
      <w:r w:rsidRPr="0091312B">
        <w:rPr>
          <w:rStyle w:val="1"/>
          <w:sz w:val="28"/>
          <w:szCs w:val="28"/>
        </w:rPr>
        <w:t>»</w:t>
      </w:r>
      <w:r w:rsidR="0009664E">
        <w:rPr>
          <w:rStyle w:val="1"/>
          <w:sz w:val="28"/>
          <w:szCs w:val="28"/>
        </w:rPr>
        <w:t>сентября2024</w:t>
      </w:r>
      <w:r w:rsidRPr="0091312B">
        <w:rPr>
          <w:rStyle w:val="1"/>
          <w:sz w:val="28"/>
          <w:szCs w:val="28"/>
        </w:rPr>
        <w:t xml:space="preserve"> года №</w:t>
      </w:r>
      <w:r w:rsidR="00D80559">
        <w:rPr>
          <w:rStyle w:val="1"/>
          <w:sz w:val="28"/>
          <w:szCs w:val="28"/>
        </w:rPr>
        <w:t>62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D80559">
        <w:rPr>
          <w:rFonts w:eastAsiaTheme="minorHAnsi"/>
          <w:iCs/>
          <w:sz w:val="28"/>
          <w:szCs w:val="28"/>
          <w:lang w:eastAsia="en-US"/>
        </w:rPr>
        <w:t>Мотор</w:t>
      </w:r>
      <w:r w:rsidR="0034445A" w:rsidRPr="0034445A">
        <w:rPr>
          <w:rFonts w:eastAsiaTheme="minorHAnsi"/>
          <w:iCs/>
          <w:sz w:val="28"/>
          <w:szCs w:val="28"/>
          <w:lang w:eastAsia="en-US"/>
        </w:rPr>
        <w:t>ского сельского поселения</w:t>
      </w:r>
      <w:r w:rsidR="00883D23" w:rsidRPr="0034445A">
        <w:rPr>
          <w:rFonts w:eastAsiaTheme="minorHAnsi"/>
          <w:iCs/>
          <w:sz w:val="28"/>
          <w:szCs w:val="28"/>
          <w:lang w:eastAsia="en-US"/>
        </w:rPr>
        <w:t xml:space="preserve">) </w:t>
      </w:r>
      <w:r w:rsidR="006F00D4" w:rsidRPr="0034445A">
        <w:rPr>
          <w:iCs/>
          <w:sz w:val="28"/>
          <w:szCs w:val="28"/>
        </w:rPr>
        <w:t xml:space="preserve">(далее – </w:t>
      </w:r>
      <w:r w:rsidR="006B1B51" w:rsidRPr="0034445A">
        <w:rPr>
          <w:iCs/>
          <w:sz w:val="28"/>
          <w:szCs w:val="28"/>
        </w:rPr>
        <w:t>а</w:t>
      </w:r>
      <w:r w:rsidRPr="0034445A">
        <w:rPr>
          <w:iCs/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 xml:space="preserve">ийской Федерацииот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В соответствии с настоящим Порядком</w:t>
      </w:r>
      <w:r w:rsidR="00047040">
        <w:rPr>
          <w:sz w:val="28"/>
          <w:szCs w:val="28"/>
        </w:rPr>
        <w:t>ведущий специалист</w:t>
      </w:r>
      <w:r w:rsidR="00AB3567">
        <w:rPr>
          <w:sz w:val="28"/>
          <w:szCs w:val="28"/>
        </w:rPr>
        <w:t xml:space="preserve"> сельского</w:t>
      </w:r>
      <w:r w:rsidR="00AB3567" w:rsidRPr="00047040">
        <w:rPr>
          <w:iCs/>
          <w:sz w:val="28"/>
          <w:szCs w:val="28"/>
        </w:rPr>
        <w:t>поселения</w:t>
      </w:r>
      <w:r w:rsidR="00720D1D">
        <w:rPr>
          <w:sz w:val="28"/>
          <w:szCs w:val="28"/>
        </w:rPr>
        <w:t xml:space="preserve">(далее </w:t>
      </w:r>
      <w:r w:rsidR="00AB3567">
        <w:rPr>
          <w:sz w:val="28"/>
          <w:szCs w:val="28"/>
        </w:rPr>
        <w:t xml:space="preserve">-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2"/>
      </w:r>
      <w:r w:rsidR="00723078">
        <w:rPr>
          <w:sz w:val="28"/>
          <w:szCs w:val="28"/>
        </w:rPr>
        <w:t>)</w:t>
      </w:r>
      <w:r w:rsidRPr="00206525">
        <w:rPr>
          <w:sz w:val="28"/>
          <w:szCs w:val="28"/>
        </w:rPr>
        <w:t>проводит антикоррупционную экспертизу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</w:t>
      </w:r>
      <w:r w:rsidR="00746CF8">
        <w:rPr>
          <w:sz w:val="28"/>
          <w:szCs w:val="28"/>
        </w:rPr>
        <w:t xml:space="preserve"> течении 5 рабочих дней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акта(разделов, глав, статей, частей, пунктов, подпунктов, абзацев)и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коррупциогенным факторам, но могут </w:t>
      </w:r>
      <w:r w:rsidRPr="006D3ADD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7D7503">
        <w:rPr>
          <w:sz w:val="28"/>
          <w:szCs w:val="28"/>
        </w:rPr>
        <w:t>не позднее 5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AB3567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муниципальномнормативном правовом акте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актас мотивированным заключениемответственному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заключенияпо результатам антикоррупционной экспертизы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правовойактлибо 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>
        <w:rPr>
          <w:sz w:val="28"/>
          <w:szCs w:val="28"/>
        </w:rPr>
        <w:t>на официальном сайте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lastRenderedPageBreak/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 xml:space="preserve">актеили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_Hlk176331963"/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  <w:bookmarkEnd w:id="1"/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FF" w:rsidRDefault="00527AFF" w:rsidP="00072C5F">
      <w:r>
        <w:separator/>
      </w:r>
    </w:p>
  </w:endnote>
  <w:endnote w:type="continuationSeparator" w:id="1">
    <w:p w:rsidR="00527AFF" w:rsidRDefault="00527AF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FF" w:rsidRDefault="00527AFF" w:rsidP="00072C5F">
      <w:r>
        <w:separator/>
      </w:r>
    </w:p>
  </w:footnote>
  <w:footnote w:type="continuationSeparator" w:id="1">
    <w:p w:rsidR="00527AFF" w:rsidRDefault="00527AFF" w:rsidP="00072C5F">
      <w:r>
        <w:continuationSeparator/>
      </w:r>
    </w:p>
  </w:footnote>
  <w:footnote w:id="2">
    <w:p w:rsidR="00341700" w:rsidRPr="00AB3567" w:rsidRDefault="00341700" w:rsidP="00AB3567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1A2008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8A4393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47040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9664E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2008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45A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27AFF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34D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46B8"/>
    <w:rsid w:val="006A6135"/>
    <w:rsid w:val="006A6242"/>
    <w:rsid w:val="006B1B51"/>
    <w:rsid w:val="006B2AF5"/>
    <w:rsid w:val="006B345F"/>
    <w:rsid w:val="006B38EC"/>
    <w:rsid w:val="006B6FEA"/>
    <w:rsid w:val="006C24B5"/>
    <w:rsid w:val="006D0D4D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6CF8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6F95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068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393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3567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1A2C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563D"/>
    <w:rsid w:val="00BA6BE7"/>
    <w:rsid w:val="00BB08B1"/>
    <w:rsid w:val="00BB30C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1BCB"/>
    <w:rsid w:val="00D65B1D"/>
    <w:rsid w:val="00D72EFE"/>
    <w:rsid w:val="00D7577E"/>
    <w:rsid w:val="00D77912"/>
    <w:rsid w:val="00D80559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176F"/>
    <w:rsid w:val="00EE3531"/>
    <w:rsid w:val="00EE4109"/>
    <w:rsid w:val="00EE41AA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52CA-F5FB-4DF4-9B4D-8F2987E6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Моторки</cp:lastModifiedBy>
  <cp:revision>10</cp:revision>
  <cp:lastPrinted>2025-03-10T10:25:00Z</cp:lastPrinted>
  <dcterms:created xsi:type="dcterms:W3CDTF">2024-08-23T10:50:00Z</dcterms:created>
  <dcterms:modified xsi:type="dcterms:W3CDTF">2025-03-10T10:31:00Z</dcterms:modified>
</cp:coreProperties>
</file>