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A" w:rsidRDefault="005F28DA" w:rsidP="005F28D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МОТОРСКОГО СЕЛЬСКОГО ПОСЕЛЕНИЯ</w:t>
      </w:r>
    </w:p>
    <w:p w:rsidR="005F28DA" w:rsidRDefault="005F28DA" w:rsidP="005F28D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КИЛЬМЕЗСКОГО РАЙОНА КИРОВСКОЙ ОБЛАСТИ</w:t>
      </w:r>
    </w:p>
    <w:p w:rsidR="005F28DA" w:rsidRDefault="005F28DA" w:rsidP="005F28DA">
      <w:pPr>
        <w:outlineLvl w:val="0"/>
        <w:rPr>
          <w:sz w:val="28"/>
          <w:szCs w:val="28"/>
        </w:rPr>
      </w:pPr>
    </w:p>
    <w:p w:rsidR="005F28DA" w:rsidRPr="005F28DA" w:rsidRDefault="005F28DA" w:rsidP="005F28D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F28D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F28DA" w:rsidRPr="005F28DA" w:rsidRDefault="005F28DA" w:rsidP="005F28DA">
      <w:pPr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  <w:r w:rsidRPr="005F28DA">
        <w:rPr>
          <w:rFonts w:ascii="Times New Roman" w:hAnsi="Times New Roman" w:cs="Times New Roman"/>
          <w:sz w:val="28"/>
          <w:szCs w:val="28"/>
        </w:rPr>
        <w:tab/>
      </w:r>
    </w:p>
    <w:p w:rsidR="005F28DA" w:rsidRPr="005F28DA" w:rsidRDefault="005F28DA" w:rsidP="005F28DA">
      <w:pPr>
        <w:rPr>
          <w:rFonts w:ascii="Times New Roman" w:hAnsi="Times New Roman" w:cs="Times New Roman"/>
          <w:sz w:val="28"/>
          <w:szCs w:val="28"/>
        </w:rPr>
      </w:pPr>
    </w:p>
    <w:p w:rsidR="005F28DA" w:rsidRPr="005F28DA" w:rsidRDefault="0066516F" w:rsidP="005F2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5F28DA" w:rsidRPr="005F2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="005F28DA" w:rsidRPr="005F28DA">
        <w:rPr>
          <w:rFonts w:ascii="Times New Roman" w:hAnsi="Times New Roman" w:cs="Times New Roman"/>
          <w:sz w:val="28"/>
          <w:szCs w:val="28"/>
        </w:rPr>
        <w:t xml:space="preserve">.2026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29/1</w:t>
      </w:r>
    </w:p>
    <w:p w:rsidR="005F28DA" w:rsidRDefault="005F28DA" w:rsidP="005F28DA">
      <w:pPr>
        <w:jc w:val="center"/>
        <w:rPr>
          <w:rFonts w:ascii="Times New Roman" w:hAnsi="Times New Roman" w:cs="Times New Roman"/>
          <w:sz w:val="28"/>
          <w:szCs w:val="28"/>
        </w:rPr>
      </w:pPr>
      <w:r w:rsidRPr="005F28DA">
        <w:rPr>
          <w:rFonts w:ascii="Times New Roman" w:hAnsi="Times New Roman" w:cs="Times New Roman"/>
          <w:sz w:val="28"/>
          <w:szCs w:val="28"/>
        </w:rPr>
        <w:t>д. Надежда</w:t>
      </w:r>
    </w:p>
    <w:p w:rsidR="005F28DA" w:rsidRPr="005F28DA" w:rsidRDefault="005F28DA" w:rsidP="005F28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экспертной комиссии администрации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Моторского </w:t>
      </w:r>
      <w:r w:rsidR="00AB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 поселения</w:t>
      </w:r>
      <w:r w:rsidRPr="005F28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проведению экспертизы результатов поставленных товаров, выполненных работ, оказанных услуг, результатов отдельных этапов поставки товара, выполнения работы, оказания услуги, предусмотренных муниципальным контрактом</w:t>
      </w:r>
    </w:p>
    <w:p w:rsidR="005F28DA" w:rsidRPr="005F28DA" w:rsidRDefault="005F28DA" w:rsidP="005F28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D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28DA" w:rsidRPr="005F28DA" w:rsidRDefault="005F28DA" w:rsidP="005F2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ч. 3 ст. 94 Федерального закона от 05.04.2013  №44-ФЗ «О контрактной системе в сфере закупок товаров, работ, услуг для обеспечения государственных и муниципальных нужд» (далее – Федеральный закон), в целях проведения экспертизы результатов поставленных товаров, выполненных работ, оказанных услуг, а также  результатов отдельных этапов поставки товара, выполнения работы, оказания услуги, предусмотренных муниципальным контрактом, силами заказчика, администрация </w:t>
      </w:r>
      <w:r w:rsid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Моторского сельского</w:t>
      </w:r>
      <w:proofErr w:type="gramEnd"/>
      <w:r w:rsid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5F28DA" w:rsidRPr="005F28DA" w:rsidRDefault="005F28DA" w:rsidP="005F2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1.Создать экспертную комиссию администрации </w:t>
      </w:r>
      <w:r w:rsid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Моторского сельского поселения</w:t>
      </w:r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проведению экспертизы результатов поставленных товаров, выполненных работ, оказанных услуг, результатов отдельных этапов поставки товара,  выполнения работы, оказания услуги, предусмотренных муниципальным контрактом (далее – Комиссия) и утвердить ее состав согласно приложению №1.</w:t>
      </w:r>
      <w:proofErr w:type="gramEnd"/>
    </w:p>
    <w:p w:rsidR="005F28DA" w:rsidRPr="005F28DA" w:rsidRDefault="005F28DA" w:rsidP="00AB2C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положение об экспертной комиссии администрации </w:t>
      </w:r>
      <w:r w:rsid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Моторского сельского поселения</w:t>
      </w:r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проведению экспертизы результатов поставленных товаров, выполненных работ, оказанных услуг, результатов </w:t>
      </w:r>
      <w:r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отдельных этапов поставки товара, выполнения работы, оказания услуги, предусмотренных муниципальным контрактом (далее – Положение) согласно Приложению №2.</w:t>
      </w:r>
      <w:proofErr w:type="gramEnd"/>
    </w:p>
    <w:p w:rsidR="005F28DA" w:rsidRPr="005F28DA" w:rsidRDefault="00AB2CFA" w:rsidP="005F28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F28DA"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Подлежит опубликованию на официальном сайте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Моторского сельского поселения</w:t>
      </w:r>
      <w:r w:rsidR="005F28DA"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AB2CFA" w:rsidRPr="00230E27" w:rsidRDefault="00AB2CFA" w:rsidP="00AB2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4</w:t>
      </w:r>
      <w:r w:rsidR="005F28DA" w:rsidRPr="005F28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230E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3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F28DA" w:rsidRDefault="005F28DA" w:rsidP="00AB2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CFA" w:rsidRDefault="007954BE" w:rsidP="00AB2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2646045</wp:posOffset>
            </wp:positionH>
            <wp:positionV relativeFrom="paragraph">
              <wp:posOffset>124460</wp:posOffset>
            </wp:positionV>
            <wp:extent cx="1813560" cy="1722120"/>
            <wp:effectExtent l="0" t="0" r="0" b="0"/>
            <wp:wrapTight wrapText="bothSides">
              <wp:wrapPolygon edited="0">
                <wp:start x="0" y="0"/>
                <wp:lineTo x="0" y="21265"/>
                <wp:lineTo x="21328" y="21265"/>
                <wp:lineTo x="2132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B2CFA" w:rsidRDefault="00AB2CFA" w:rsidP="00AB2C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2CFA" w:rsidRDefault="00AB2CFA" w:rsidP="00AB2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AB2CFA" w:rsidRPr="00AB2CFA" w:rsidRDefault="00AB2CFA" w:rsidP="00AB2C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Моторского с/поселения               Н.Г.Азикова                                   </w:t>
      </w:r>
    </w:p>
    <w:p w:rsidR="000B4E18" w:rsidRDefault="000B4E18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/>
    <w:p w:rsidR="00AB2CFA" w:rsidRDefault="00AB2CFA" w:rsidP="00AB2CFA">
      <w:pPr>
        <w:spacing w:after="0" w:line="240" w:lineRule="auto"/>
      </w:pPr>
    </w:p>
    <w:p w:rsidR="00AB2CFA" w:rsidRPr="00AB2CFA" w:rsidRDefault="00AB2CFA" w:rsidP="007E50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 1</w:t>
      </w:r>
    </w:p>
    <w:p w:rsidR="00AB2CFA" w:rsidRPr="00AB2CFA" w:rsidRDefault="00AB2CFA" w:rsidP="007E50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 </w:t>
      </w:r>
    </w:p>
    <w:p w:rsidR="00AB2CFA" w:rsidRDefault="007E5016" w:rsidP="007E50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</w:t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B2CFA"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администрации </w:t>
      </w:r>
    </w:p>
    <w:p w:rsidR="00AB2CFA" w:rsidRDefault="00AB2CFA" w:rsidP="007E50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Моторского сельского поселения </w:t>
      </w:r>
    </w:p>
    <w:p w:rsidR="00AB2CFA" w:rsidRPr="00AB2CFA" w:rsidRDefault="00AB2CFA" w:rsidP="007E50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6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22.05.2026 </w:t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A6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29/1</w:t>
      </w:r>
    </w:p>
    <w:p w:rsidR="00AB2CFA" w:rsidRPr="00AB2CFA" w:rsidRDefault="00AB2CFA" w:rsidP="00AB2CFA">
      <w:pPr>
        <w:spacing w:after="0" w:line="240" w:lineRule="auto"/>
        <w:ind w:firstLine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B2CFA" w:rsidRPr="00AB2CFA" w:rsidRDefault="00AB2CFA" w:rsidP="00AB2CFA">
      <w:pPr>
        <w:spacing w:after="0" w:line="240" w:lineRule="auto"/>
        <w:ind w:firstLine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B2CFA" w:rsidRPr="00AB2CFA" w:rsidRDefault="00AB2CFA" w:rsidP="00AB2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СОСТАВ</w:t>
      </w:r>
    </w:p>
    <w:p w:rsidR="00AB2CFA" w:rsidRPr="00AB2CFA" w:rsidRDefault="00AB2CFA" w:rsidP="00AB2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экспертной комиссии</w:t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B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Моторского сельского поселения</w:t>
      </w:r>
      <w:r w:rsidRPr="00AB2C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проведению экспертизы результатов поставленных товаров, выполненных работ, оказанных услуг, результатов отдельных этапов поставки товара, выполнения работы, оказания услуги, предусмотренных муниципальным контрактом</w:t>
      </w:r>
    </w:p>
    <w:p w:rsidR="00AB2CFA" w:rsidRPr="00AB2CFA" w:rsidRDefault="00AB2CFA" w:rsidP="00AB2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3"/>
        <w:gridCol w:w="4922"/>
      </w:tblGrid>
      <w:tr w:rsidR="00AB2CFA" w:rsidRPr="00AB2CFA" w:rsidTr="00AB2CFA">
        <w:trPr>
          <w:trHeight w:val="468"/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комиссии: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2CFA" w:rsidRPr="00AB2CFA" w:rsidTr="00AB2CFA">
        <w:trPr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DF2889" w:rsidP="00AB2CFA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Азикова Наиля Гамильевна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2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DF2889"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Моторского</w:t>
            </w:r>
            <w:r w:rsidR="00DF2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 </w:t>
            </w:r>
          </w:p>
        </w:tc>
      </w:tr>
      <w:tr w:rsidR="00AB2CFA" w:rsidRPr="00AB2CFA" w:rsidTr="00AB2CFA">
        <w:trPr>
          <w:gridAfter w:val="1"/>
          <w:wAfter w:w="4922" w:type="dxa"/>
          <w:trHeight w:val="601"/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AB2CFA" w:rsidRPr="00AB2CFA" w:rsidTr="00AB2CFA">
        <w:trPr>
          <w:trHeight w:val="873"/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Четверикова Галина Петровна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after="0" w:line="240" w:lineRule="auto"/>
              <w:ind w:lef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-</w:t>
            </w:r>
            <w:r w:rsidRPr="00AB2C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планирования и экономического развития</w:t>
            </w:r>
          </w:p>
          <w:p w:rsidR="00AB2CFA" w:rsidRPr="00AB2CFA" w:rsidRDefault="00AB2CFA" w:rsidP="00AB2CFA">
            <w:pPr>
              <w:spacing w:after="0" w:line="240" w:lineRule="auto"/>
              <w:ind w:left="-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2CFA" w:rsidRPr="00AB2CFA" w:rsidTr="00AB2CFA">
        <w:trPr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DF2889" w:rsidP="00AB2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Муртазина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Диляра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954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Исмагиловна</w:t>
            </w:r>
            <w:proofErr w:type="spellEnd"/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AB2CFA" w:rsidP="00DF2889">
            <w:pPr>
              <w:pStyle w:val="docdata"/>
              <w:spacing w:before="0" w:beforeAutospacing="0" w:after="0" w:afterAutospacing="0"/>
              <w:jc w:val="both"/>
            </w:pPr>
            <w:r w:rsidRPr="00AB2CFA">
              <w:rPr>
                <w:color w:val="000000"/>
                <w:sz w:val="28"/>
                <w:szCs w:val="28"/>
              </w:rPr>
              <w:t xml:space="preserve">- </w:t>
            </w:r>
            <w:r w:rsidR="00DF2889" w:rsidRPr="00DF2889">
              <w:rPr>
                <w:color w:val="000000"/>
                <w:sz w:val="28"/>
                <w:szCs w:val="28"/>
              </w:rPr>
              <w:t>Главный специалист</w:t>
            </w:r>
          </w:p>
          <w:p w:rsidR="00AB2CFA" w:rsidRPr="00AB2CFA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размещению муниципального заказа</w:t>
            </w:r>
          </w:p>
          <w:p w:rsidR="00AB2CFA" w:rsidRPr="00AB2CFA" w:rsidRDefault="00AB2CFA" w:rsidP="00AB2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678F7" w:rsidRPr="00AB2CFA" w:rsidTr="00AB2CFA">
        <w:trPr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F7" w:rsidRPr="007678F7" w:rsidRDefault="007678F7" w:rsidP="007678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78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Комарова Вера Ефимовна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78F7" w:rsidRPr="007678F7" w:rsidRDefault="007678F7" w:rsidP="007678F7">
            <w:pPr>
              <w:pStyle w:val="a3"/>
              <w:spacing w:before="0" w:beforeAutospacing="0" w:after="0" w:afterAutospacing="0"/>
            </w:pPr>
            <w:r w:rsidRPr="007678F7">
              <w:rPr>
                <w:color w:val="000000"/>
                <w:sz w:val="28"/>
                <w:szCs w:val="28"/>
              </w:rPr>
              <w:t>- Консультант по правовым вопросам</w:t>
            </w:r>
          </w:p>
          <w:p w:rsidR="007678F7" w:rsidRPr="007678F7" w:rsidRDefault="007678F7" w:rsidP="007678F7">
            <w:pPr>
              <w:pStyle w:val="docdat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678F7">
              <w:t> </w:t>
            </w:r>
          </w:p>
        </w:tc>
      </w:tr>
      <w:tr w:rsidR="00AB2CFA" w:rsidRPr="00AB2CFA" w:rsidTr="00AB2CFA">
        <w:trPr>
          <w:trHeight w:val="670"/>
          <w:tblCellSpacing w:w="0" w:type="dxa"/>
        </w:trPr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DF2889" w:rsidP="00AB2C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Петров Алексей Викторович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B2CFA" w:rsidRPr="00AB2CFA" w:rsidRDefault="00AB2CFA" w:rsidP="00AB2C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C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Заместитель главы администрации района, заведующий отделом ЖКХ, жизнеобеспечения, строительства и архитектуры</w:t>
            </w:r>
          </w:p>
        </w:tc>
      </w:tr>
    </w:tbl>
    <w:p w:rsidR="00AB2CFA" w:rsidRDefault="00AB2CFA"/>
    <w:p w:rsidR="00DF2889" w:rsidRDefault="00DF2889"/>
    <w:p w:rsidR="00DF2889" w:rsidRDefault="00DF2889"/>
    <w:p w:rsidR="00DF2889" w:rsidRDefault="00DF2889"/>
    <w:p w:rsidR="00DF2889" w:rsidRDefault="00DF2889"/>
    <w:p w:rsidR="00DF2889" w:rsidRDefault="00DF2889"/>
    <w:p w:rsidR="00DF2889" w:rsidRDefault="00DF2889"/>
    <w:p w:rsidR="00DF2889" w:rsidRDefault="00DF2889"/>
    <w:p w:rsidR="00DF2889" w:rsidRDefault="00DF2889" w:rsidP="00DF2889">
      <w:pPr>
        <w:spacing w:after="0" w:line="240" w:lineRule="auto"/>
      </w:pPr>
    </w:p>
    <w:p w:rsidR="00DF2889" w:rsidRDefault="00DF2889" w:rsidP="00DF2889">
      <w:pPr>
        <w:spacing w:after="0" w:line="240" w:lineRule="auto"/>
      </w:pPr>
    </w:p>
    <w:p w:rsidR="00DF2889" w:rsidRP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 2</w:t>
      </w:r>
    </w:p>
    <w:p w:rsidR="00DF2889" w:rsidRPr="00AB2CFA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 </w:t>
      </w:r>
    </w:p>
    <w:p w:rsid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</w:t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администрации </w:t>
      </w:r>
    </w:p>
    <w:p w:rsid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Моторского сельского поселения </w:t>
      </w:r>
    </w:p>
    <w:p w:rsidR="00DF2889" w:rsidRP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6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22.05.2026 </w:t>
      </w:r>
      <w:r w:rsidRPr="00AB2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6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29/1</w:t>
      </w:r>
    </w:p>
    <w:p w:rsidR="00DF2889" w:rsidRDefault="00DF2889" w:rsidP="00DF2889">
      <w:pPr>
        <w:spacing w:after="0" w:line="240" w:lineRule="auto"/>
        <w:ind w:firstLine="5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F2889" w:rsidRPr="00DF2889" w:rsidRDefault="00DF2889" w:rsidP="00DF288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положения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Courier New" w:eastAsia="Times New Roman" w:hAnsi="Courier New" w:cs="Courier New"/>
          <w:color w:val="000000"/>
          <w:sz w:val="28"/>
          <w:szCs w:val="28"/>
          <w:lang w:eastAsia="ru-RU"/>
        </w:rPr>
        <w:tab/>
      </w: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об экспертной комиссии (далее - Положение) регламентирует функции, порядок организации работы комиссии, создаваемой для проведения администрацией </w:t>
      </w:r>
      <w:r w:rsidR="00A61D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Моторского сельского поселения</w:t>
      </w: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своими силами экспертизы соответствия результатов исполнения контрактов (товаров, работ, услуг) условиям контрактов, предусмотренной ч. 3 ст. 94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</w:t>
      </w:r>
      <w:proofErr w:type="gramEnd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 44-ФЗ).</w:t>
      </w:r>
      <w:proofErr w:type="gramEnd"/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Экспертная комиссия администрации </w:t>
      </w:r>
      <w:r w:rsidR="00A61D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Моторского сельского поселени</w:t>
      </w:r>
      <w:proofErr w:type="gramStart"/>
      <w:r w:rsidR="00A61D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- Комиссия) является коллегиальным органом, уполномоченным на проведение экспертизы поставленных товаров, выполненных работ, оказанных услуг, результатов отдельного этапа исполнения контракта на предмет их соответствия условиям контракта. Комиссия в своей деятельности руководствуется Гражданским кодексом Российской Федерации, Законом N 44-ФЗ, иными федеральными законами и принятыми в соответствии с ними нормативными правовыми актами, настоящим Положением и иными внутренними актами Заказчика.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Комиссия создается Заказчиком и действует на постоянной основе.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В своей деятельности Комиссия руководствуется Конституцией Российской Федерации, Гражданским кодексом Российской Федерации, Бюджетным кодексом Российской Федерации, Федеральным законом "О контрактной системе в сфере закупок товаров, работ, услуг для обеспечения государственных и муниципальных нужд", иными федеральными законами, нормативными правовыми актами Правительства Российской Федерации, а также настоящим Положением.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Задачи и функции Комиссии.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Основными задачами Комиссии являются:</w:t>
      </w:r>
    </w:p>
    <w:p w:rsidR="00DF2889" w:rsidRPr="00DF2889" w:rsidRDefault="00DF2889" w:rsidP="00DF2889">
      <w:pPr>
        <w:numPr>
          <w:ilvl w:val="0"/>
          <w:numId w:val="1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объективности при рассмотрении, сопоставлении и оценке результатов закупки;</w:t>
      </w:r>
    </w:p>
    <w:p w:rsidR="00DF2889" w:rsidRPr="00DF2889" w:rsidRDefault="00DF2889" w:rsidP="00DF2889">
      <w:pPr>
        <w:numPr>
          <w:ilvl w:val="0"/>
          <w:numId w:val="1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принципов равных условий и недопущение дискриминации при проведении экспертизы;</w:t>
      </w:r>
    </w:p>
    <w:p w:rsidR="00DF2889" w:rsidRPr="00DF2889" w:rsidRDefault="00DF2889" w:rsidP="00DF2889">
      <w:pPr>
        <w:numPr>
          <w:ilvl w:val="0"/>
          <w:numId w:val="1"/>
        </w:num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 возможностей злоупотребления и коррупции при проведении экспертизы.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Для выполнения поставленных задач Комиссия реализует следующие основные функции:</w:t>
      </w:r>
    </w:p>
    <w:p w:rsidR="00DF2889" w:rsidRPr="00DF2889" w:rsidRDefault="00DF2889" w:rsidP="00DF2889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 осмотр результатов исполнения, анализ документов и сведений, предоставленных поставщиком, на предмет соответствия результатов исполнения количеству и качеству, ассортименту, сроку годности, утвержденным образцам и формам изготовления, иным требованиям контракта, а также на предмет их соответствия требованиям законодательства Российской Федерации;</w:t>
      </w:r>
      <w:proofErr w:type="gramEnd"/>
    </w:p>
    <w:p w:rsidR="00DF2889" w:rsidRPr="00DF2889" w:rsidRDefault="00DF2889" w:rsidP="00DF2889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необходимости направляет поставщику (подрядчику, исполнителю) запросы о разъяснениях по предоставленным результатам исполнения, документам и сведениям;</w:t>
      </w:r>
    </w:p>
    <w:p w:rsidR="00DF2889" w:rsidRPr="00DF2889" w:rsidRDefault="00DF2889" w:rsidP="00DF2889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оформляет и подписывает заключение по результатам проведенной экспертизы.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Состав и полномочия членов Комиссии.</w:t>
      </w:r>
    </w:p>
    <w:p w:rsidR="00DF2889" w:rsidRPr="00DF2889" w:rsidRDefault="00DF2889" w:rsidP="00DF288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В состав Комиссии входит не менее 5 человек, включая председателя и членов Комиссии. Комиссия правомочна осуществлять свои функции, если на заседании Комиссии присутствует большинство от общего числа ее членов.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Персональный состав и срок действия Комиссии определяется постановлением Заказчика о создании комиссии.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3.3.В состав Комиссии по решению председателя Комиссии может входить эксперт по определенному профилю, необходимому для принятия решения. Данный эксперт имеет право совещательного голоса. Включение в состав специалиста по определенному профилю осуществляется для проведения экспертизы исполнения определенного контракта 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Членами Комиссии не могут быть лица, лично заинтересованные в результатах исполнения контракта или отдельного этапа контракта. К таким лицам относятся:</w:t>
      </w:r>
    </w:p>
    <w:p w:rsidR="00DF2889" w:rsidRPr="00DF2889" w:rsidRDefault="00DF2889" w:rsidP="00DF2889">
      <w:pPr>
        <w:numPr>
          <w:ilvl w:val="0"/>
          <w:numId w:val="3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подававшие заявку на участие в определении поставщика, по результатам которого заключен контракт, результаты исполнения которого проверяются;</w:t>
      </w:r>
      <w:proofErr w:type="gramEnd"/>
    </w:p>
    <w:p w:rsidR="00DF2889" w:rsidRPr="00DF2889" w:rsidRDefault="00DF2889" w:rsidP="00DF2889">
      <w:pPr>
        <w:numPr>
          <w:ilvl w:val="0"/>
          <w:numId w:val="3"/>
        </w:numPr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на которых способны оказывать влияние сотрудники поставщика (исполнителя, подрядчика) или их органы управления;</w:t>
      </w:r>
    </w:p>
    <w:p w:rsidR="00DF2889" w:rsidRPr="00DF2889" w:rsidRDefault="00DF2889" w:rsidP="00DF2889">
      <w:pPr>
        <w:numPr>
          <w:ilvl w:val="0"/>
          <w:numId w:val="3"/>
        </w:numPr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являющиеся сотрудниками, собственниками, членами органов управления, кредиторами поставщика (исполнителя, подрядчика);</w:t>
      </w:r>
      <w:proofErr w:type="gramEnd"/>
    </w:p>
    <w:p w:rsidR="00DF2889" w:rsidRPr="00DF2889" w:rsidRDefault="00DF2889" w:rsidP="00DF2889">
      <w:pPr>
        <w:numPr>
          <w:ilvl w:val="0"/>
          <w:numId w:val="3"/>
        </w:numPr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состоящие в браке с руководителем поставщика (подрядчика, исполнителя) либо являющиеся его близкими родственниками, усыновителями, усыновленными.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выявления в составе Комиссии указанных лиц Заказчик незамедлительно заменяет их другими лицами, которые соответствуют требованиям, предъявляемым к членам Комиссии.</w:t>
      </w:r>
    </w:p>
    <w:p w:rsidR="00DF2889" w:rsidRPr="00DF2889" w:rsidRDefault="00DF2889" w:rsidP="00DF2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Член Комиссии, обнаруживший в процессе работы Комиссии свою личную заинтересованность в результатах исполнения контракта или в результатах проводимой экспертизы, должен незамедлительно сделать заявление об этом председателю Комиссии, который в таком случае обязан донести до руководителя Заказчика информацию о необходимости замены члена Комиссии. Личная заинтересованность заключается в возможности получения членом Комиссии доходов в виде денег, ценностей, иного имущества, в том числе имущественных прав, или услуг имущественного характера, а также иной выгоды для себя или третьих лиц. 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Члены Комиссии имеют право:</w:t>
      </w:r>
    </w:p>
    <w:p w:rsidR="00DF2889" w:rsidRPr="00DF2889" w:rsidRDefault="00DF2889" w:rsidP="00DF2889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знакомиться со всеми результатами исполнения контракта, документами и материалами;</w:t>
      </w:r>
    </w:p>
    <w:p w:rsidR="00DF2889" w:rsidRPr="00DF2889" w:rsidRDefault="00DF2889" w:rsidP="00DF2889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выступать по вопросам повестки дня на заседании Комиссии и проверять правильность оформления заключений и иных документов;</w:t>
      </w:r>
    </w:p>
    <w:p w:rsidR="00DF2889" w:rsidRPr="00DF2889" w:rsidRDefault="00DF2889" w:rsidP="00DF2889">
      <w:pPr>
        <w:numPr>
          <w:ilvl w:val="0"/>
          <w:numId w:val="4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обращаться к председателю Комиссии с предложениями, касающимися организации работы Комиссии.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Члены Комиссии обязаны:</w:t>
      </w:r>
    </w:p>
    <w:p w:rsidR="00DF2889" w:rsidRPr="00DF2889" w:rsidRDefault="00DF2889" w:rsidP="00DF2889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законодательство Российской Федерации;</w:t>
      </w:r>
    </w:p>
    <w:p w:rsidR="00DF2889" w:rsidRPr="00DF2889" w:rsidRDefault="00DF2889" w:rsidP="00DF2889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 присутствовать на заседаниях Комиссии;</w:t>
      </w:r>
    </w:p>
    <w:p w:rsidR="00DF2889" w:rsidRPr="00DF2889" w:rsidRDefault="00DF2889" w:rsidP="00DF2889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подписывать оформляемые в ходе заседаний Комиссии заключения;</w:t>
      </w:r>
    </w:p>
    <w:p w:rsidR="00DF2889" w:rsidRPr="00DF2889" w:rsidRDefault="00DF2889" w:rsidP="00DF2889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принимать решения по вопросам, относящимся к компетенции Комиссии;</w:t>
      </w:r>
    </w:p>
    <w:p w:rsidR="00DF2889" w:rsidRPr="00DF2889" w:rsidRDefault="00DF2889" w:rsidP="00DF2889">
      <w:pPr>
        <w:numPr>
          <w:ilvl w:val="0"/>
          <w:numId w:val="5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незамедлительно сообщать Заказчику о фактах, препятствующих участию в работе Комиссии.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Комиссия выполняет возложенные на нее функции посредством проведения документарных проверок на заседаниях Комиссии и выездных (фактических) проверок результатов исполнения контракта. Заседания и выездные проверки назначаются председателем Комиссии.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3.9. Члены Комиссии должны быть уведомлены о месте, дате и времени проведения заседания, выездной проверки не </w:t>
      </w: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два рабочих дня.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Комиссию возглавляет председатель Комиссии.</w:t>
      </w:r>
    </w:p>
    <w:p w:rsidR="00DF2889" w:rsidRPr="00DF2889" w:rsidRDefault="00DF2889" w:rsidP="00DF2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Комиссии выполняет следующие функции:</w:t>
      </w:r>
    </w:p>
    <w:p w:rsidR="00DF2889" w:rsidRPr="00DF2889" w:rsidRDefault="00DF2889" w:rsidP="00DF2889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общее руководство работой Комиссии;</w:t>
      </w:r>
    </w:p>
    <w:p w:rsidR="00DF2889" w:rsidRPr="00DF2889" w:rsidRDefault="00DF2889" w:rsidP="00DF2889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назначает время и место проведения заседания, выездной проверки;</w:t>
      </w:r>
    </w:p>
    <w:p w:rsidR="00DF2889" w:rsidRPr="00DF2889" w:rsidRDefault="00DF2889" w:rsidP="00DF2889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ведет заседание Комиссии;</w:t>
      </w:r>
    </w:p>
    <w:p w:rsidR="00DF2889" w:rsidRPr="00DF2889" w:rsidRDefault="00DF2889" w:rsidP="00DF2889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определяет порядок рассмотрения обсуждаемых вопросов;</w:t>
      </w:r>
    </w:p>
    <w:p w:rsidR="00DF2889" w:rsidRPr="00DF2889" w:rsidRDefault="00DF2889" w:rsidP="00DF2889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1260" w:hanging="2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иные действия, необходимые для выполнения Комиссией своих функций.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 Комиссия правомочна принимать решения, если они достигнуты единогласно всеми ее членами.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Делегирование членами Комиссии своих полномочий иным лицам (в том числе на основании доверенности) не допускается.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Результат работы комиссии оформляется экспертным заключением, по прилагаемой к Положению форме.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Экспертное заключение подписывается всеми членами Комиссии и утверждается Председателем комиссии.</w:t>
      </w:r>
    </w:p>
    <w:p w:rsidR="00DF2889" w:rsidRPr="00DF2889" w:rsidRDefault="00DF2889" w:rsidP="00DF288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Ответственность членов Комиссии.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Члены комиссии, виновные в нарушении законодательства Российской Федерации и иных нормативных правовых актов Российской </w:t>
      </w:r>
      <w:proofErr w:type="gramStart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proofErr w:type="gramEnd"/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проведении экспертизы результатов поставленных товаров, выполненных работ, оказанных услуг, а также результатов отдельных этапов поставки товара, выполнения работы, оказания услуги, предусмотренных контрактом, несут дисциплинарную, гражданско-правовую, административную, уголовную ответственность в соответствии с действующим законодательством Российской Федерации.</w:t>
      </w:r>
    </w:p>
    <w:p w:rsidR="00DF2889" w:rsidRPr="00DF2889" w:rsidRDefault="00DF2889" w:rsidP="00DF288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Члены Комиссии не вправе распространять сведения, составляющие государственную, служебную или коммерческую тайну, ставшие известными им в ходе проведения экспертизы.</w:t>
      </w:r>
    </w:p>
    <w:p w:rsidR="00DF2889" w:rsidRP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tabs>
          <w:tab w:val="left" w:pos="54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DF2889" w:rsidRPr="00DF2889" w:rsidRDefault="00DF2889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 </w:t>
      </w:r>
    </w:p>
    <w:p w:rsidR="00DF2889" w:rsidRPr="00DF2889" w:rsidRDefault="00DF2889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Положению </w:t>
      </w:r>
    </w:p>
    <w:p w:rsidR="00DF2889" w:rsidRPr="00DF2889" w:rsidRDefault="00DF2889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экспертной комиссии</w:t>
      </w:r>
    </w:p>
    <w:p w:rsidR="00DF2889" w:rsidRPr="00DF2889" w:rsidRDefault="00DF2889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</w:p>
    <w:p w:rsidR="00A61DD3" w:rsidRDefault="00A61DD3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6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Моторского сельского поселения</w:t>
      </w:r>
    </w:p>
    <w:p w:rsidR="00DF2889" w:rsidRPr="00DF2889" w:rsidRDefault="00A61DD3" w:rsidP="00DF2889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F2889"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22.05.2026 </w:t>
      </w:r>
      <w:r w:rsidR="00DF2889"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29/1</w:t>
      </w:r>
    </w:p>
    <w:p w:rsidR="00DF2889" w:rsidRPr="00DF2889" w:rsidRDefault="00DF2889" w:rsidP="00DF2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ind w:firstLine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DF2889" w:rsidRPr="00DF2889" w:rsidRDefault="00DF2889" w:rsidP="00DF2889">
      <w:pPr>
        <w:spacing w:after="0" w:line="240" w:lineRule="auto"/>
        <w:ind w:firstLine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</w:t>
      </w:r>
    </w:p>
    <w:p w:rsidR="00DF2889" w:rsidRPr="00DF2889" w:rsidRDefault="00DF2889" w:rsidP="00DF2889">
      <w:pPr>
        <w:spacing w:after="0" w:line="240" w:lineRule="auto"/>
        <w:ind w:firstLine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F2889" w:rsidRPr="00DF2889" w:rsidRDefault="00DF2889" w:rsidP="00DF2889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288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108" w:type="dxa"/>
        <w:tblLook w:val="04A0"/>
      </w:tblPr>
      <w:tblGrid>
        <w:gridCol w:w="1191"/>
        <w:gridCol w:w="1594"/>
        <w:gridCol w:w="1435"/>
        <w:gridCol w:w="276"/>
        <w:gridCol w:w="1388"/>
        <w:gridCol w:w="276"/>
        <w:gridCol w:w="276"/>
        <w:gridCol w:w="819"/>
        <w:gridCol w:w="781"/>
        <w:gridCol w:w="695"/>
        <w:gridCol w:w="516"/>
      </w:tblGrid>
      <w:tr w:rsidR="00DF2889" w:rsidRPr="00DF2889" w:rsidTr="00DF2889">
        <w:trPr>
          <w:gridAfter w:val="1"/>
          <w:wAfter w:w="516" w:type="dxa"/>
          <w:trHeight w:val="300"/>
          <w:tblCellSpacing w:w="0" w:type="dxa"/>
        </w:trPr>
        <w:tc>
          <w:tcPr>
            <w:tcW w:w="803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Экспертное заключение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300"/>
          <w:tblCellSpacing w:w="0" w:type="dxa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315"/>
          <w:tblCellSpacing w:w="0" w:type="dxa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 "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г.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A61DD3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Надежда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109"/>
          <w:tblCellSpacing w:w="0" w:type="dxa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02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Заказчика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02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контракта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645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02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комиссии: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02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02"/>
          <w:tblCellSpacing w:w="0" w:type="dxa"/>
        </w:trPr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451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263"/>
          <w:tblCellSpacing w:w="0" w:type="dxa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gridAfter w:val="1"/>
          <w:wAfter w:w="516" w:type="dxa"/>
          <w:trHeight w:val="450"/>
          <w:tblCellSpacing w:w="0" w:type="dxa"/>
        </w:trPr>
        <w:tc>
          <w:tcPr>
            <w:tcW w:w="873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   Состав комиссии в количестве 5 членов комиссии утвержден постановлением администрации </w:t>
            </w:r>
            <w:r w:rsidR="00A61D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Моторского сельского поселения</w:t>
            </w: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Кильмезского района Кировской области от г. №</w:t>
            </w:r>
            <w:proofErr w:type="gramStart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    На заседании комиссии присутствовали __ члена комиссии из 5. Комиссия правомочна осуществлять свои функции, кворум имеется. </w:t>
            </w: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    Комиссия, рассмотрев представленные поставщиком (подрядчиком, исполнителем) отчетных документов и материалов, накладных, документов изготовителя, инструкций по применению товара, паспорта на товар, сертификатов соответствия, промежуточных и итоговых актов о результатах проверки (испытания) материалов, оборудования на предмет их соответствия требованиям контракта провела экспертизу результатов закупки на соответствие условиям муниципального контракта и приняла решение:</w:t>
            </w:r>
          </w:p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1. Предъявленные результаты закупки условиям муниципального контракта </w:t>
            </w:r>
            <w:proofErr w:type="gramStart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соответствую</w:t>
            </w: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DF2889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не соответствуют</w:t>
            </w: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(выбрать нужное).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563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873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2. Приемка и подписание Заказчиком документов по муниципальному контракту, подтверждающих поставку товара, выполнение работ, оказание услуг, отдельного этапа исполнения контракта </w:t>
            </w:r>
            <w:proofErr w:type="gramStart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возможны</w:t>
            </w:r>
            <w:proofErr w:type="gramEnd"/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DF2889">
              <w:rPr>
                <w:rFonts w:ascii="Times New Roman" w:eastAsia="Times New Roman" w:hAnsi="Times New Roman" w:cs="Times New Roman"/>
                <w:strike/>
                <w:color w:val="000000"/>
                <w:sz w:val="24"/>
                <w:szCs w:val="24"/>
                <w:lang w:eastAsia="ru-RU"/>
              </w:rPr>
              <w:t>не возможны</w:t>
            </w: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(выбрать нужное).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72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873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Подписи: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300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ind w:firstLine="2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432"/>
          <w:tblCellSpacing w:w="0" w:type="dxa"/>
        </w:trPr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2889" w:rsidRPr="00DF2889" w:rsidTr="00DF2889">
        <w:trPr>
          <w:trHeight w:val="60"/>
          <w:tblCellSpacing w:w="0" w:type="dxa"/>
        </w:trPr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F2889" w:rsidRPr="00DF2889" w:rsidRDefault="00DF2889" w:rsidP="00DF2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DF2889" w:rsidRDefault="00DF2889"/>
    <w:sectPr w:rsidR="00DF2889" w:rsidSect="00F0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5E2"/>
    <w:multiLevelType w:val="multilevel"/>
    <w:tmpl w:val="5F90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243045"/>
    <w:multiLevelType w:val="multilevel"/>
    <w:tmpl w:val="FAB4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6655E5"/>
    <w:multiLevelType w:val="multilevel"/>
    <w:tmpl w:val="1A048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6434FF"/>
    <w:multiLevelType w:val="multilevel"/>
    <w:tmpl w:val="AF06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954018"/>
    <w:multiLevelType w:val="multilevel"/>
    <w:tmpl w:val="26E46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4832FC"/>
    <w:multiLevelType w:val="multilevel"/>
    <w:tmpl w:val="7B66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F1B"/>
    <w:rsid w:val="000B4E18"/>
    <w:rsid w:val="005F28DA"/>
    <w:rsid w:val="0066516F"/>
    <w:rsid w:val="007678F7"/>
    <w:rsid w:val="007954BE"/>
    <w:rsid w:val="007E5016"/>
    <w:rsid w:val="009F2F1B"/>
    <w:rsid w:val="00A61DD3"/>
    <w:rsid w:val="00AB2CFA"/>
    <w:rsid w:val="00B233A6"/>
    <w:rsid w:val="00DF2889"/>
    <w:rsid w:val="00F05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8D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2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4240,bqiaagaaeyqcaaagiaiaaap+naaabqw1aaaaaaaaaaaaaaaaaaaaaaaaaaaaaaaaaaaaaaaaaaaaaaaaaaaaaaaaaaaaaaaaaaaaaaaaaaaaaaaaaaaaaaaaaaaaaaaaaaaaaaaaaaaaaaaaaaaaaaaaaaaaaaaaaaaaaaaaaaaaaaaaaaaaaaaaaaaaaaaaaaaaaaaaaaaaaaaaaaaaaaaaaaaaaaaaaaaaaaa"/>
    <w:basedOn w:val="a"/>
    <w:rsid w:val="005F2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9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Моторки</cp:lastModifiedBy>
  <cp:revision>14</cp:revision>
  <dcterms:created xsi:type="dcterms:W3CDTF">2026-07-30T12:01:00Z</dcterms:created>
  <dcterms:modified xsi:type="dcterms:W3CDTF">2026-08-06T07:13:00Z</dcterms:modified>
</cp:coreProperties>
</file>